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val="0"/>
        <w:autoSpaceDE/>
        <w:autoSpaceDN/>
        <w:adjustRightInd/>
        <w:spacing w:before="0" w:beforeLines="0" w:after="0" w:afterLines="0" w:line="360" w:lineRule="auto"/>
        <w:jc w:val="center"/>
        <w:outlineLvl w:val="0"/>
        <w:rPr>
          <w:rFonts w:hint="eastAsia" w:ascii="微软雅黑" w:hAnsi="微软雅黑" w:eastAsia="微软雅黑" w:cs="微软雅黑"/>
          <w:b/>
          <w:bCs/>
          <w:kern w:val="44"/>
          <w:sz w:val="32"/>
          <w:szCs w:val="32"/>
          <w:highlight w:val="none"/>
          <w:lang w:val="en-US" w:eastAsia="zh-CN" w:bidi="ar-SA"/>
        </w:rPr>
      </w:pPr>
      <w:r>
        <w:rPr>
          <w:rFonts w:hint="eastAsia" w:ascii="微软雅黑" w:hAnsi="微软雅黑" w:eastAsia="微软雅黑" w:cs="微软雅黑"/>
          <w:b/>
          <w:bCs/>
          <w:kern w:val="44"/>
          <w:sz w:val="32"/>
          <w:szCs w:val="32"/>
          <w:highlight w:val="none"/>
          <w:lang w:val="en-US" w:eastAsia="zh-CN" w:bidi="ar-SA"/>
        </w:rPr>
        <w:t xml:space="preserve"> 项目采购需求</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2"/>
          <w:sz w:val="21"/>
          <w:szCs w:val="21"/>
          <w:highlight w:val="none"/>
        </w:rPr>
      </w:pPr>
      <w:r>
        <w:rPr>
          <w:rFonts w:hint="eastAsia" w:ascii="宋体" w:hAnsi="宋体" w:eastAsia="宋体" w:cs="宋体"/>
          <w:b/>
          <w:bCs/>
          <w:kern w:val="0"/>
          <w:sz w:val="21"/>
          <w:szCs w:val="21"/>
          <w:highlight w:val="none"/>
          <w:lang w:val="zh-CN"/>
        </w:rPr>
        <w:t>本章内容中标注“★”的采购需求或相关要求为必须满足的实质性要求，</w:t>
      </w:r>
      <w:r>
        <w:rPr>
          <w:rFonts w:hint="eastAsia" w:ascii="宋体" w:hAnsi="宋体" w:eastAsia="宋体" w:cs="宋体"/>
          <w:b/>
          <w:bCs/>
          <w:kern w:val="0"/>
          <w:sz w:val="21"/>
          <w:szCs w:val="21"/>
          <w:highlight w:val="none"/>
        </w:rPr>
        <w:t>供应商响应</w:t>
      </w:r>
      <w:r>
        <w:rPr>
          <w:rFonts w:hint="eastAsia" w:ascii="宋体" w:hAnsi="宋体" w:eastAsia="宋体" w:cs="宋体"/>
          <w:b/>
          <w:bCs/>
          <w:kern w:val="0"/>
          <w:sz w:val="21"/>
          <w:szCs w:val="21"/>
          <w:highlight w:val="none"/>
          <w:lang w:val="zh-CN"/>
        </w:rPr>
        <w:t>文件不满足的，其投标文件作无效投标处理。</w:t>
      </w:r>
      <w:r>
        <w:rPr>
          <w:rFonts w:hint="eastAsia" w:ascii="宋体" w:hAnsi="宋体" w:eastAsia="宋体" w:cs="宋体"/>
          <w:b/>
          <w:bCs/>
          <w:kern w:val="0"/>
          <w:sz w:val="21"/>
          <w:szCs w:val="21"/>
          <w:highlight w:val="none"/>
        </w:rPr>
        <w:t>供应商</w:t>
      </w:r>
      <w:r>
        <w:rPr>
          <w:rFonts w:hint="eastAsia" w:ascii="宋体" w:hAnsi="宋体" w:eastAsia="宋体" w:cs="宋体"/>
          <w:b/>
          <w:bCs/>
          <w:kern w:val="0"/>
          <w:sz w:val="21"/>
          <w:szCs w:val="21"/>
          <w:highlight w:val="none"/>
          <w:lang w:val="zh-CN"/>
        </w:rPr>
        <w:t>针对该标注“★”的采购需求或相关要求的响应，应根据其实际情况在其</w:t>
      </w:r>
      <w:r>
        <w:rPr>
          <w:rFonts w:hint="eastAsia" w:ascii="宋体" w:hAnsi="宋体" w:eastAsia="宋体" w:cs="宋体"/>
          <w:b/>
          <w:bCs/>
          <w:kern w:val="0"/>
          <w:sz w:val="21"/>
          <w:szCs w:val="21"/>
          <w:highlight w:val="none"/>
        </w:rPr>
        <w:t>响应</w:t>
      </w:r>
      <w:r>
        <w:rPr>
          <w:rFonts w:hint="eastAsia" w:ascii="宋体" w:hAnsi="宋体" w:eastAsia="宋体" w:cs="宋体"/>
          <w:b/>
          <w:bCs/>
          <w:kern w:val="0"/>
          <w:sz w:val="21"/>
          <w:szCs w:val="21"/>
          <w:highlight w:val="none"/>
          <w:lang w:val="zh-CN"/>
        </w:rPr>
        <w:t>文件中提供相应证明材料（技术资料）或</w:t>
      </w:r>
      <w:r>
        <w:rPr>
          <w:rFonts w:hint="eastAsia" w:ascii="宋体" w:hAnsi="宋体" w:eastAsia="宋体" w:cs="宋体"/>
          <w:b/>
          <w:bCs/>
          <w:kern w:val="0"/>
          <w:sz w:val="21"/>
          <w:szCs w:val="21"/>
          <w:highlight w:val="none"/>
        </w:rPr>
        <w:t>本采购</w:t>
      </w:r>
      <w:r>
        <w:rPr>
          <w:rFonts w:hint="eastAsia" w:ascii="宋体" w:hAnsi="宋体" w:eastAsia="宋体" w:cs="宋体"/>
          <w:b/>
          <w:bCs/>
          <w:kern w:val="0"/>
          <w:sz w:val="21"/>
          <w:szCs w:val="21"/>
          <w:highlight w:val="none"/>
          <w:lang w:val="zh-CN"/>
        </w:rPr>
        <w:t>文件要求的承诺。</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一、项目概况</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rPr>
        <w:t>1.项目名称：</w:t>
      </w:r>
      <w:r>
        <w:rPr>
          <w:rFonts w:hint="eastAsia" w:ascii="宋体" w:hAnsi="宋体" w:eastAsia="宋体" w:cs="宋体"/>
          <w:kern w:val="2"/>
          <w:sz w:val="21"/>
          <w:szCs w:val="21"/>
          <w:highlight w:val="none"/>
          <w:lang w:eastAsia="zh-CN"/>
        </w:rPr>
        <w:t>江汉大学审计处2025年度小型建设工程项目造价咨询审核服务项目</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2.采购预算：70万元</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0"/>
          <w:sz w:val="21"/>
          <w:szCs w:val="21"/>
          <w:highlight w:val="none"/>
          <w:shd w:val="clear" w:color="auto" w:fill="FFFFFF"/>
          <w:lang w:val="zh-CN" w:bidi="zh-CN"/>
        </w:rPr>
      </w:pPr>
      <w:r>
        <w:rPr>
          <w:rFonts w:hint="eastAsia" w:ascii="宋体" w:hAnsi="宋体" w:eastAsia="宋体" w:cs="宋体"/>
          <w:kern w:val="2"/>
          <w:sz w:val="21"/>
          <w:szCs w:val="21"/>
          <w:highlight w:val="none"/>
        </w:rPr>
        <w:t>3.服务内容：入围供应商在本项目框架服务协议约定的</w:t>
      </w:r>
      <w:r>
        <w:rPr>
          <w:rFonts w:hint="eastAsia" w:ascii="宋体" w:hAnsi="宋体" w:eastAsia="宋体" w:cs="宋体"/>
          <w:kern w:val="2"/>
          <w:sz w:val="21"/>
          <w:szCs w:val="21"/>
          <w:highlight w:val="none"/>
          <w:lang w:val="en-US" w:eastAsia="zh-CN"/>
        </w:rPr>
        <w:t>有效服务期内</w:t>
      </w:r>
      <w:r>
        <w:rPr>
          <w:rFonts w:hint="eastAsia" w:ascii="宋体" w:hAnsi="宋体" w:eastAsia="宋体" w:cs="宋体"/>
          <w:kern w:val="2"/>
          <w:sz w:val="21"/>
          <w:szCs w:val="21"/>
          <w:highlight w:val="none"/>
        </w:rPr>
        <w:t>，接受采购人</w:t>
      </w:r>
      <w:r>
        <w:rPr>
          <w:rFonts w:hint="eastAsia" w:ascii="宋体" w:hAnsi="宋体" w:eastAsia="宋体" w:cs="宋体"/>
          <w:kern w:val="2"/>
          <w:sz w:val="21"/>
          <w:szCs w:val="21"/>
          <w:highlight w:val="none"/>
          <w:lang w:val="en-US" w:eastAsia="zh-CN"/>
        </w:rPr>
        <w:t>审计</w:t>
      </w:r>
      <w:r>
        <w:rPr>
          <w:rFonts w:hint="eastAsia" w:ascii="宋体" w:hAnsi="宋体" w:eastAsia="宋体" w:cs="宋体"/>
          <w:kern w:val="2"/>
          <w:sz w:val="21"/>
          <w:szCs w:val="21"/>
          <w:highlight w:val="none"/>
        </w:rPr>
        <w:t>管理部门</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lang w:val="en-US" w:eastAsia="zh-CN"/>
        </w:rPr>
        <w:t>即审计处，全文同</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第二阶段委托的具体单项</w:t>
      </w:r>
      <w:r>
        <w:rPr>
          <w:rFonts w:hint="eastAsia" w:ascii="宋体" w:hAnsi="宋体" w:eastAsia="宋体" w:cs="宋体"/>
          <w:kern w:val="2"/>
          <w:sz w:val="21"/>
          <w:szCs w:val="21"/>
          <w:highlight w:val="none"/>
          <w:lang w:val="en-US" w:eastAsia="zh-CN"/>
        </w:rPr>
        <w:t>造价咨询审核</w:t>
      </w:r>
      <w:r>
        <w:rPr>
          <w:rFonts w:hint="eastAsia" w:ascii="宋体" w:hAnsi="宋体" w:eastAsia="宋体" w:cs="宋体"/>
          <w:kern w:val="2"/>
          <w:sz w:val="21"/>
          <w:szCs w:val="21"/>
          <w:highlight w:val="none"/>
        </w:rPr>
        <w:t>服务项目，根据国家、省、市相关法律法规及行业相关规定要求，依法开展相应</w:t>
      </w:r>
      <w:r>
        <w:rPr>
          <w:rFonts w:hint="eastAsia" w:ascii="宋体" w:hAnsi="宋体" w:eastAsia="宋体" w:cs="宋体"/>
          <w:kern w:val="2"/>
          <w:sz w:val="21"/>
          <w:szCs w:val="21"/>
          <w:highlight w:val="none"/>
          <w:lang w:val="en-US" w:eastAsia="zh-CN"/>
        </w:rPr>
        <w:t>咨询</w:t>
      </w:r>
      <w:r>
        <w:rPr>
          <w:rFonts w:hint="eastAsia" w:ascii="宋体" w:hAnsi="宋体" w:eastAsia="宋体" w:cs="宋体"/>
          <w:kern w:val="2"/>
          <w:sz w:val="21"/>
          <w:szCs w:val="21"/>
          <w:highlight w:val="none"/>
        </w:rPr>
        <w:t>服务，完成受托的</w:t>
      </w:r>
      <w:r>
        <w:rPr>
          <w:rFonts w:hint="eastAsia" w:ascii="宋体" w:hAnsi="宋体" w:eastAsia="宋体" w:cs="宋体"/>
          <w:kern w:val="0"/>
          <w:sz w:val="21"/>
          <w:szCs w:val="21"/>
          <w:highlight w:val="none"/>
          <w:shd w:val="clear" w:color="auto" w:fill="FFFFFF"/>
          <w:lang w:val="zh-CN" w:bidi="zh-CN"/>
        </w:rPr>
        <w:t>采购人投资金额在1000万元以下的建设工程项目和货物的竣工结算审计、预算审计、管理审计和全过程审计等与造价咨询审核服务有关的服务，并出具经采购人</w:t>
      </w:r>
      <w:r>
        <w:rPr>
          <w:rFonts w:hint="eastAsia" w:ascii="宋体" w:hAnsi="宋体" w:eastAsia="宋体" w:cs="宋体"/>
          <w:kern w:val="0"/>
          <w:sz w:val="21"/>
          <w:szCs w:val="21"/>
          <w:highlight w:val="none"/>
          <w:shd w:val="clear" w:color="auto" w:fill="FFFFFF"/>
          <w:lang w:val="en-US" w:bidi="zh-CN"/>
        </w:rPr>
        <w:t>审计管理部门</w:t>
      </w:r>
      <w:r>
        <w:rPr>
          <w:rFonts w:hint="eastAsia" w:ascii="宋体" w:hAnsi="宋体" w:eastAsia="宋体" w:cs="宋体"/>
          <w:kern w:val="0"/>
          <w:sz w:val="21"/>
          <w:szCs w:val="21"/>
          <w:highlight w:val="none"/>
          <w:shd w:val="clear" w:color="auto" w:fill="FFFFFF"/>
          <w:lang w:val="zh-CN" w:bidi="zh-CN"/>
        </w:rPr>
        <w:t>、采购人相关单位等认可的相应的成果报告，移交完整的</w:t>
      </w:r>
      <w:r>
        <w:rPr>
          <w:rFonts w:hint="eastAsia" w:ascii="宋体" w:hAnsi="宋体" w:eastAsia="宋体" w:cs="宋体"/>
          <w:kern w:val="0"/>
          <w:sz w:val="21"/>
          <w:szCs w:val="21"/>
          <w:highlight w:val="none"/>
          <w:shd w:val="clear" w:color="auto" w:fill="FFFFFF"/>
          <w:lang w:val="en-US" w:bidi="zh-CN"/>
        </w:rPr>
        <w:t>咨询</w:t>
      </w:r>
      <w:r>
        <w:rPr>
          <w:rFonts w:hint="eastAsia" w:ascii="宋体" w:hAnsi="宋体" w:eastAsia="宋体" w:cs="宋体"/>
          <w:kern w:val="0"/>
          <w:sz w:val="21"/>
          <w:szCs w:val="21"/>
          <w:highlight w:val="none"/>
          <w:shd w:val="clear" w:color="auto" w:fill="FFFFFF"/>
          <w:lang w:val="zh-CN" w:bidi="zh-CN"/>
        </w:rPr>
        <w:t>服务档案至采购人</w:t>
      </w:r>
      <w:r>
        <w:rPr>
          <w:rFonts w:hint="eastAsia" w:ascii="宋体" w:hAnsi="宋体" w:eastAsia="宋体" w:cs="宋体"/>
          <w:kern w:val="0"/>
          <w:sz w:val="21"/>
          <w:szCs w:val="21"/>
          <w:highlight w:val="none"/>
          <w:shd w:val="clear" w:color="auto" w:fill="FFFFFF"/>
          <w:lang w:val="en-US" w:bidi="zh-CN"/>
        </w:rPr>
        <w:t>审计处</w:t>
      </w:r>
      <w:r>
        <w:rPr>
          <w:rFonts w:hint="eastAsia" w:ascii="宋体" w:hAnsi="宋体" w:eastAsia="宋体" w:cs="宋体"/>
          <w:kern w:val="0"/>
          <w:sz w:val="21"/>
          <w:szCs w:val="21"/>
          <w:highlight w:val="none"/>
          <w:shd w:val="clear" w:color="auto" w:fill="FFFFFF"/>
          <w:lang w:val="zh-CN" w:bidi="zh-CN"/>
        </w:rPr>
        <w:t>直到终结。</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0"/>
          <w:sz w:val="21"/>
          <w:szCs w:val="21"/>
          <w:highlight w:val="none"/>
          <w:shd w:val="clear" w:color="auto" w:fill="FFFFFF"/>
          <w:lang w:val="zh-CN" w:bidi="zh-CN"/>
        </w:rPr>
      </w:pPr>
      <w:r>
        <w:rPr>
          <w:rFonts w:hint="eastAsia" w:ascii="宋体" w:hAnsi="宋体" w:eastAsia="宋体" w:cs="宋体"/>
          <w:kern w:val="2"/>
          <w:sz w:val="21"/>
          <w:szCs w:val="21"/>
          <w:highlight w:val="none"/>
        </w:rPr>
        <w:t>入围</w:t>
      </w:r>
      <w:r>
        <w:rPr>
          <w:rFonts w:hint="eastAsia" w:ascii="宋体" w:hAnsi="宋体" w:eastAsia="宋体" w:cs="宋体"/>
          <w:kern w:val="0"/>
          <w:sz w:val="21"/>
          <w:szCs w:val="21"/>
          <w:highlight w:val="none"/>
          <w:shd w:val="clear" w:color="auto" w:fill="FFFFFF"/>
          <w:lang w:val="zh-CN" w:bidi="zh-CN"/>
        </w:rPr>
        <w:t>供应商应配合采购人完成政府主管部门对其委托的具体建设工程项目的审计、巡视工作，提供和编制政府主管部门审计、巡视所需资料和技术文件。</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kern w:val="0"/>
          <w:sz w:val="21"/>
          <w:szCs w:val="21"/>
          <w:highlight w:val="none"/>
          <w:shd w:val="clear" w:color="auto" w:fill="FFFFFF"/>
          <w:lang w:val="zh-CN" w:bidi="zh-CN"/>
        </w:rPr>
      </w:pPr>
      <w:r>
        <w:rPr>
          <w:rFonts w:hint="eastAsia" w:ascii="宋体" w:hAnsi="宋体" w:eastAsia="宋体" w:cs="宋体"/>
          <w:kern w:val="0"/>
          <w:sz w:val="21"/>
          <w:szCs w:val="21"/>
          <w:highlight w:val="none"/>
          <w:shd w:val="clear" w:color="auto" w:fill="FFFFFF"/>
          <w:lang w:val="en-US" w:bidi="zh-CN"/>
        </w:rPr>
        <w:t>采购人</w:t>
      </w:r>
      <w:r>
        <w:rPr>
          <w:rFonts w:hint="eastAsia" w:ascii="宋体" w:hAnsi="宋体" w:eastAsia="宋体" w:cs="宋体"/>
          <w:kern w:val="0"/>
          <w:sz w:val="21"/>
          <w:szCs w:val="21"/>
          <w:highlight w:val="none"/>
          <w:shd w:val="clear" w:color="auto" w:fill="FFFFFF"/>
          <w:lang w:val="zh-CN" w:bidi="zh-CN"/>
        </w:rPr>
        <w:t>2025年预计开展150余项建设工程项目结算审计（如有变动，则以实际情况为准），其中投资金额20万以下零星维修约65项，投资金额20万-99万的小型维修约80项，投资金额100万-999万的小型维修约9项。其他类型的咨询服务送审计划尚未收到，若有需求，经采购人审计处书面委托的，入围供应商应当接受。</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二、基本要求</w:t>
      </w:r>
    </w:p>
    <w:p>
      <w:pPr>
        <w:keepNext w:val="0"/>
        <w:keepLines w:val="0"/>
        <w:pageBreakBefore w:val="0"/>
        <w:widowControl/>
        <w:kinsoku/>
        <w:wordWrap/>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bCs/>
          <w:kern w:val="2"/>
          <w:sz w:val="21"/>
          <w:szCs w:val="21"/>
          <w:highlight w:val="none"/>
        </w:rPr>
      </w:pPr>
      <w:r>
        <w:rPr>
          <w:rFonts w:hint="eastAsia" w:ascii="宋体" w:hAnsi="宋体" w:eastAsia="宋体" w:cs="宋体"/>
          <w:bCs/>
          <w:kern w:val="2"/>
          <w:sz w:val="21"/>
          <w:szCs w:val="21"/>
          <w:highlight w:val="none"/>
        </w:rPr>
        <w:t>1.第一阶段入围供应商的选取</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b/>
          <w:kern w:val="0"/>
          <w:sz w:val="21"/>
          <w:szCs w:val="21"/>
          <w:highlight w:val="none"/>
          <w:shd w:val="clear" w:color="auto" w:fill="FFFFFF"/>
          <w:lang w:bidi="zh-CN"/>
        </w:rPr>
      </w:pPr>
      <w:r>
        <w:rPr>
          <w:rFonts w:hint="eastAsia" w:ascii="宋体" w:hAnsi="宋体" w:eastAsia="宋体" w:cs="宋体"/>
          <w:bCs/>
          <w:kern w:val="0"/>
          <w:sz w:val="21"/>
          <w:szCs w:val="21"/>
          <w:highlight w:val="none"/>
          <w:shd w:val="clear" w:color="auto" w:fill="FFFFFF"/>
          <w:lang w:bidi="zh-CN"/>
        </w:rPr>
        <w:t>详见征集文件“第五章 评标方法、程序及标准”</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b/>
          <w:kern w:val="2"/>
          <w:sz w:val="21"/>
          <w:szCs w:val="21"/>
          <w:highlight w:val="none"/>
          <w:lang w:val="zh-CN" w:bidi="zh-CN"/>
        </w:rPr>
      </w:pPr>
      <w:r>
        <w:rPr>
          <w:rFonts w:hint="eastAsia" w:ascii="宋体" w:hAnsi="宋体" w:eastAsia="宋体" w:cs="宋体"/>
          <w:bCs/>
          <w:kern w:val="2"/>
          <w:sz w:val="21"/>
          <w:szCs w:val="21"/>
          <w:highlight w:val="none"/>
        </w:rPr>
        <w:t>2.项目委托分配方式：采购人</w:t>
      </w:r>
      <w:r>
        <w:rPr>
          <w:rFonts w:hint="eastAsia" w:ascii="宋体" w:hAnsi="宋体" w:eastAsia="宋体" w:cs="宋体"/>
          <w:bCs/>
          <w:kern w:val="0"/>
          <w:sz w:val="21"/>
          <w:szCs w:val="21"/>
          <w:highlight w:val="none"/>
          <w:shd w:val="clear" w:color="auto" w:fill="FFFFFF"/>
          <w:lang w:val="zh-CN" w:bidi="zh-CN"/>
        </w:rPr>
        <w:t>审计处在</w:t>
      </w:r>
      <w:r>
        <w:rPr>
          <w:rFonts w:hint="eastAsia" w:ascii="宋体" w:hAnsi="宋体" w:eastAsia="宋体" w:cs="宋体"/>
          <w:bCs/>
          <w:kern w:val="2"/>
          <w:sz w:val="21"/>
          <w:szCs w:val="21"/>
          <w:highlight w:val="none"/>
        </w:rPr>
        <w:t>第一阶段入围</w:t>
      </w:r>
      <w:r>
        <w:rPr>
          <w:rFonts w:hint="eastAsia" w:ascii="宋体" w:hAnsi="宋体" w:eastAsia="宋体" w:cs="宋体"/>
          <w:bCs/>
          <w:kern w:val="0"/>
          <w:sz w:val="21"/>
          <w:szCs w:val="21"/>
          <w:highlight w:val="none"/>
          <w:shd w:val="clear" w:color="auto" w:fill="FFFFFF"/>
          <w:lang w:val="zh-CN" w:bidi="zh-CN"/>
        </w:rPr>
        <w:t>供应商中采取直接选定方式确定</w:t>
      </w:r>
      <w:r>
        <w:rPr>
          <w:rFonts w:hint="eastAsia" w:ascii="宋体" w:hAnsi="宋体" w:eastAsia="宋体" w:cs="宋体"/>
          <w:bCs/>
          <w:kern w:val="2"/>
          <w:sz w:val="21"/>
          <w:szCs w:val="21"/>
          <w:highlight w:val="none"/>
        </w:rPr>
        <w:t>第二阶段成交</w:t>
      </w:r>
      <w:r>
        <w:rPr>
          <w:rFonts w:hint="eastAsia" w:ascii="宋体" w:hAnsi="宋体" w:eastAsia="宋体" w:cs="宋体"/>
          <w:bCs/>
          <w:kern w:val="0"/>
          <w:sz w:val="21"/>
          <w:szCs w:val="21"/>
          <w:highlight w:val="none"/>
          <w:shd w:val="clear" w:color="auto" w:fill="FFFFFF"/>
          <w:lang w:val="zh-CN" w:bidi="zh-CN"/>
        </w:rPr>
        <w:t>供应商。</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kern w:val="2"/>
          <w:sz w:val="21"/>
          <w:szCs w:val="21"/>
          <w:highlight w:val="none"/>
        </w:rPr>
      </w:pPr>
      <w:r>
        <w:rPr>
          <w:rFonts w:hint="eastAsia" w:ascii="宋体" w:hAnsi="宋体" w:eastAsia="宋体" w:cs="宋体"/>
          <w:b/>
          <w:bCs/>
          <w:kern w:val="0"/>
          <w:sz w:val="21"/>
          <w:szCs w:val="21"/>
          <w:highlight w:val="none"/>
        </w:rPr>
        <w:t>★</w:t>
      </w:r>
      <w:r>
        <w:rPr>
          <w:rFonts w:hint="eastAsia" w:ascii="宋体" w:hAnsi="宋体" w:eastAsia="宋体" w:cs="宋体"/>
          <w:b/>
          <w:bCs/>
          <w:kern w:val="2"/>
          <w:sz w:val="21"/>
          <w:szCs w:val="21"/>
          <w:highlight w:val="none"/>
        </w:rPr>
        <w:t>3.</w:t>
      </w:r>
      <w:bookmarkStart w:id="0" w:name="_Hlk132294764"/>
      <w:r>
        <w:rPr>
          <w:rFonts w:hint="eastAsia" w:ascii="宋体" w:hAnsi="宋体" w:eastAsia="宋体" w:cs="宋体"/>
          <w:b/>
          <w:bCs/>
          <w:kern w:val="2"/>
          <w:sz w:val="21"/>
          <w:szCs w:val="21"/>
          <w:highlight w:val="none"/>
        </w:rPr>
        <w:t>报价货币及报价（取费费率</w:t>
      </w:r>
      <w:r>
        <w:rPr>
          <w:rFonts w:hint="eastAsia" w:ascii="宋体" w:hAnsi="宋体" w:eastAsia="宋体" w:cs="宋体"/>
          <w:b/>
          <w:bCs/>
          <w:color w:val="auto"/>
          <w:kern w:val="2"/>
          <w:sz w:val="21"/>
          <w:szCs w:val="21"/>
          <w:highlight w:val="none"/>
          <w:lang w:eastAsia="zh-CN"/>
        </w:rPr>
        <w:t>（</w:t>
      </w:r>
      <w:r>
        <w:rPr>
          <w:rFonts w:hint="eastAsia" w:ascii="宋体" w:hAnsi="宋体" w:eastAsia="宋体" w:cs="宋体"/>
          <w:b/>
          <w:bCs/>
          <w:color w:val="auto"/>
          <w:kern w:val="2"/>
          <w:sz w:val="21"/>
          <w:szCs w:val="21"/>
          <w:highlight w:val="none"/>
          <w:lang w:val="en-US" w:eastAsia="zh-CN"/>
        </w:rPr>
        <w:t>%</w:t>
      </w:r>
      <w:r>
        <w:rPr>
          <w:rFonts w:hint="eastAsia" w:ascii="宋体" w:hAnsi="宋体" w:eastAsia="宋体" w:cs="宋体"/>
          <w:b/>
          <w:bCs/>
          <w:color w:val="auto"/>
          <w:kern w:val="2"/>
          <w:sz w:val="21"/>
          <w:szCs w:val="21"/>
          <w:highlight w:val="none"/>
          <w:lang w:eastAsia="zh-CN"/>
        </w:rPr>
        <w:t>）</w:t>
      </w:r>
      <w:r>
        <w:rPr>
          <w:rFonts w:hint="eastAsia" w:ascii="宋体" w:hAnsi="宋体" w:eastAsia="宋体" w:cs="宋体"/>
          <w:b/>
          <w:bCs/>
          <w:kern w:val="2"/>
          <w:sz w:val="21"/>
          <w:szCs w:val="21"/>
          <w:highlight w:val="none"/>
        </w:rPr>
        <w:t>）要求</w:t>
      </w:r>
      <w:bookmarkEnd w:id="0"/>
      <w:r>
        <w:rPr>
          <w:rFonts w:hint="eastAsia" w:ascii="宋体" w:hAnsi="宋体" w:eastAsia="宋体" w:cs="宋体"/>
          <w:b/>
          <w:bCs/>
          <w:kern w:val="2"/>
          <w:sz w:val="21"/>
          <w:szCs w:val="21"/>
          <w:highlight w:val="none"/>
        </w:rPr>
        <w:t>（供应商应提供满足本条款要求的承诺）</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供应商报价采用人民币报价。报价</w:t>
      </w:r>
      <w:r>
        <w:rPr>
          <w:rFonts w:hint="eastAsia" w:ascii="宋体" w:hAnsi="宋体" w:eastAsia="宋体" w:cs="宋体"/>
          <w:b/>
          <w:bCs/>
          <w:color w:val="auto"/>
          <w:kern w:val="2"/>
          <w:sz w:val="21"/>
          <w:szCs w:val="21"/>
          <w:highlight w:val="none"/>
        </w:rPr>
        <w:t>须包含完成</w:t>
      </w:r>
      <w:r>
        <w:rPr>
          <w:rFonts w:hint="eastAsia" w:ascii="宋体" w:hAnsi="宋体" w:eastAsia="宋体" w:cs="宋体"/>
          <w:b/>
          <w:bCs/>
          <w:color w:val="auto"/>
          <w:kern w:val="2"/>
          <w:sz w:val="21"/>
          <w:szCs w:val="21"/>
          <w:highlight w:val="none"/>
          <w:lang w:val="en-US" w:eastAsia="zh-CN"/>
        </w:rPr>
        <w:t>本项目框架协议约定的第二阶段采购人审计处委托的</w:t>
      </w:r>
      <w:r>
        <w:rPr>
          <w:rFonts w:hint="eastAsia" w:ascii="宋体" w:hAnsi="宋体" w:eastAsia="宋体" w:cs="宋体"/>
          <w:b/>
          <w:bCs/>
          <w:kern w:val="2"/>
          <w:sz w:val="21"/>
          <w:szCs w:val="21"/>
          <w:highlight w:val="none"/>
          <w:lang w:eastAsia="zh-CN"/>
        </w:rPr>
        <w:t>相关咨询审核服务</w:t>
      </w:r>
      <w:r>
        <w:rPr>
          <w:rFonts w:hint="eastAsia" w:ascii="宋体" w:hAnsi="宋体" w:eastAsia="宋体" w:cs="宋体"/>
          <w:b/>
          <w:bCs/>
          <w:kern w:val="2"/>
          <w:sz w:val="21"/>
          <w:szCs w:val="21"/>
          <w:highlight w:val="none"/>
        </w:rPr>
        <w:t>工作的全部费用，包含但不限于造价咨询结算审核服务应收费、税费、人员劳务费、保险费、交通费、技术指导费、供应商派出本项目</w:t>
      </w:r>
      <w:r>
        <w:rPr>
          <w:rFonts w:hint="eastAsia" w:ascii="宋体" w:hAnsi="宋体" w:eastAsia="宋体" w:cs="宋体"/>
          <w:b/>
          <w:bCs/>
          <w:kern w:val="2"/>
          <w:sz w:val="21"/>
          <w:szCs w:val="21"/>
          <w:highlight w:val="none"/>
          <w:lang w:val="en-US" w:eastAsia="zh-CN"/>
        </w:rPr>
        <w:t>服务</w:t>
      </w:r>
      <w:r>
        <w:rPr>
          <w:rFonts w:hint="eastAsia" w:ascii="宋体" w:hAnsi="宋体" w:eastAsia="宋体" w:cs="宋体"/>
          <w:b/>
          <w:bCs/>
          <w:kern w:val="2"/>
          <w:sz w:val="21"/>
          <w:szCs w:val="21"/>
          <w:highlight w:val="none"/>
        </w:rPr>
        <w:t>人员由于自身安全措施不力所造成的事故</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lang w:val="en-US" w:eastAsia="zh-CN"/>
        </w:rPr>
        <w:t>包括在采购人单位内发生的</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由此发生的一切费用等的所有费用。</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供应商应按照 “江汉大学建设工程项目造价咨询服务费计算标准（试行）”为基准价，报出取费费率</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lang w:val="en-US" w:eastAsia="zh-CN"/>
        </w:rPr>
        <w:t>%</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（取费费率</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lang w:val="en-US" w:eastAsia="zh-CN"/>
        </w:rPr>
        <w:t>%</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不得超过100%）。单个项目造价咨询审核服务费为按照收费标准计算出的</w:t>
      </w:r>
      <w:r>
        <w:rPr>
          <w:rFonts w:hint="eastAsia" w:ascii="宋体" w:hAnsi="宋体" w:eastAsia="宋体" w:cs="宋体"/>
          <w:b/>
          <w:bCs/>
          <w:kern w:val="2"/>
          <w:sz w:val="21"/>
          <w:szCs w:val="21"/>
          <w:highlight w:val="none"/>
          <w:lang w:eastAsia="zh-CN"/>
        </w:rPr>
        <w:t>服务费</w:t>
      </w:r>
      <w:r>
        <w:rPr>
          <w:rFonts w:hint="eastAsia" w:ascii="宋体" w:hAnsi="宋体" w:eastAsia="宋体" w:cs="宋体"/>
          <w:b/>
          <w:bCs/>
          <w:kern w:val="2"/>
          <w:sz w:val="21"/>
          <w:szCs w:val="21"/>
          <w:highlight w:val="none"/>
        </w:rPr>
        <w:t>乘以入围供应商</w:t>
      </w:r>
      <w:r>
        <w:rPr>
          <w:rFonts w:hint="eastAsia" w:ascii="宋体" w:hAnsi="宋体" w:eastAsia="宋体" w:cs="宋体"/>
          <w:b/>
          <w:bCs/>
          <w:kern w:val="2"/>
          <w:sz w:val="21"/>
          <w:szCs w:val="21"/>
          <w:highlight w:val="none"/>
          <w:lang w:eastAsia="zh-CN"/>
        </w:rPr>
        <w:t>本项目框架协议</w:t>
      </w:r>
      <w:r>
        <w:rPr>
          <w:rFonts w:hint="eastAsia" w:ascii="宋体" w:hAnsi="宋体" w:eastAsia="宋体" w:cs="宋体"/>
          <w:b/>
          <w:bCs/>
          <w:kern w:val="2"/>
          <w:sz w:val="21"/>
          <w:szCs w:val="21"/>
          <w:highlight w:val="none"/>
        </w:rPr>
        <w:t>约定的取费费率</w:t>
      </w:r>
      <w:r>
        <w:rPr>
          <w:rFonts w:hint="eastAsia" w:ascii="宋体" w:hAnsi="宋体" w:eastAsia="宋体" w:cs="宋体"/>
          <w:b/>
          <w:bCs/>
          <w:kern w:val="2"/>
          <w:sz w:val="21"/>
          <w:szCs w:val="21"/>
          <w:highlight w:val="none"/>
          <w:lang w:eastAsia="zh-CN"/>
        </w:rPr>
        <w:t>（即本项目征集阶段入围供应商最终报价（取费费率（%）））</w:t>
      </w:r>
      <w:r>
        <w:rPr>
          <w:rFonts w:hint="eastAsia" w:ascii="宋体" w:hAnsi="宋体" w:eastAsia="宋体" w:cs="宋体"/>
          <w:b/>
          <w:bCs/>
          <w:kern w:val="2"/>
          <w:sz w:val="21"/>
          <w:szCs w:val="21"/>
          <w:highlight w:val="none"/>
        </w:rPr>
        <w:t>。</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lang w:eastAsia="zh-CN"/>
        </w:rPr>
        <w:t>供应商</w:t>
      </w:r>
      <w:r>
        <w:rPr>
          <w:rFonts w:hint="eastAsia" w:ascii="宋体" w:hAnsi="宋体" w:eastAsia="宋体" w:cs="宋体"/>
          <w:b/>
          <w:bCs/>
          <w:kern w:val="2"/>
          <w:sz w:val="21"/>
          <w:szCs w:val="21"/>
          <w:highlight w:val="none"/>
        </w:rPr>
        <w:t>的报价不得高于《江汉大学建设工程项目造价咨询服务费计算标准（试行）》</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lang w:val="en-US" w:eastAsia="zh-CN"/>
        </w:rPr>
        <w:t>详见第六章 合同主要条款 中的“附件：收费标准”</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，且不得超过本项目预算价（即取费费率不得大于100%），否则作无效响应处理。</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kern w:val="2"/>
          <w:sz w:val="21"/>
          <w:szCs w:val="21"/>
          <w:highlight w:val="none"/>
        </w:rPr>
      </w:pPr>
      <w:r>
        <w:rPr>
          <w:rFonts w:hint="eastAsia" w:ascii="宋体" w:hAnsi="宋体" w:eastAsia="宋体" w:cs="宋体"/>
          <w:b/>
          <w:bCs/>
          <w:kern w:val="2"/>
          <w:sz w:val="21"/>
          <w:szCs w:val="21"/>
          <w:highlight w:val="none"/>
        </w:rPr>
        <w:t>供应商报价（取费费率（%））在整个框架协议有效期（若续签的，含续签期）固定不变，不因市场行情、人力成本增加而变动。供应商应充分考虑此风险。</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kern w:val="2"/>
          <w:sz w:val="21"/>
          <w:szCs w:val="21"/>
          <w:highlight w:val="none"/>
        </w:rPr>
      </w:pPr>
      <w:r>
        <w:rPr>
          <w:rFonts w:hint="eastAsia" w:ascii="宋体" w:hAnsi="宋体" w:eastAsia="宋体" w:cs="宋体"/>
          <w:b/>
          <w:bCs/>
          <w:kern w:val="0"/>
          <w:sz w:val="21"/>
          <w:szCs w:val="21"/>
          <w:highlight w:val="none"/>
        </w:rPr>
        <w:t>★</w:t>
      </w:r>
      <w:r>
        <w:rPr>
          <w:rFonts w:hint="eastAsia" w:ascii="宋体" w:hAnsi="宋体" w:eastAsia="宋体" w:cs="宋体"/>
          <w:b/>
          <w:bCs/>
          <w:kern w:val="2"/>
          <w:sz w:val="21"/>
          <w:szCs w:val="21"/>
          <w:highlight w:val="none"/>
        </w:rPr>
        <w:t>4.付款方式（供应商针对本条款的响应，根据其实际情况在其响应文件中提供满足或优于的承诺）</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lang w:val="zh-CN"/>
        </w:rPr>
      </w:pPr>
      <w:r>
        <w:rPr>
          <w:rFonts w:hint="eastAsia" w:ascii="宋体" w:hAnsi="宋体" w:eastAsia="宋体" w:cs="宋体"/>
          <w:b/>
          <w:bCs/>
          <w:kern w:val="2"/>
          <w:sz w:val="21"/>
          <w:szCs w:val="21"/>
          <w:highlight w:val="none"/>
          <w:lang w:val="en-US" w:eastAsia="zh-CN"/>
        </w:rPr>
        <w:t>详见本征集文件“第二章 供应商须知”的“一、供应商须知前附表”的“条款号1.3.3付款方式”相关内容。</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kern w:val="2"/>
          <w:sz w:val="21"/>
          <w:szCs w:val="21"/>
          <w:highlight w:val="none"/>
        </w:rPr>
      </w:pPr>
      <w:r>
        <w:rPr>
          <w:rFonts w:hint="eastAsia" w:ascii="宋体" w:hAnsi="宋体" w:eastAsia="宋体" w:cs="宋体"/>
          <w:b/>
          <w:bCs/>
          <w:kern w:val="0"/>
          <w:sz w:val="21"/>
          <w:szCs w:val="21"/>
          <w:highlight w:val="none"/>
        </w:rPr>
        <w:t>★</w:t>
      </w:r>
      <w:r>
        <w:rPr>
          <w:rFonts w:hint="eastAsia" w:ascii="宋体" w:hAnsi="宋体" w:eastAsia="宋体" w:cs="宋体"/>
          <w:b/>
          <w:bCs/>
          <w:kern w:val="2"/>
          <w:sz w:val="21"/>
          <w:szCs w:val="21"/>
          <w:highlight w:val="none"/>
        </w:rPr>
        <w:t>5.合同履行期限（供应商针对本条款的响应，根据其实际情况在其响应文件中提供满足或优于的承诺）</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default" w:ascii="宋体" w:hAnsi="宋体" w:eastAsia="宋体" w:cs="宋体"/>
          <w:b/>
          <w:bCs/>
          <w:kern w:val="0"/>
          <w:sz w:val="21"/>
          <w:szCs w:val="21"/>
          <w:highlight w:val="none"/>
          <w:lang w:val="en-US" w:eastAsia="zh-CN"/>
        </w:rPr>
      </w:pPr>
      <w:r>
        <w:rPr>
          <w:rFonts w:hint="eastAsia" w:ascii="宋体" w:hAnsi="宋体" w:eastAsia="宋体" w:cs="宋体"/>
          <w:b/>
          <w:bCs/>
          <w:kern w:val="2"/>
          <w:sz w:val="21"/>
          <w:szCs w:val="21"/>
          <w:highlight w:val="none"/>
          <w:lang w:val="en-US" w:eastAsia="zh-CN"/>
        </w:rPr>
        <w:t>详见本征集文件“第二章 供应商须知”的“一、供应商须知前附表”的“条款号1.3.2 合同履行期限”相关内容。</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lang w:val="en-US"/>
        </w:rPr>
      </w:pPr>
      <w:r>
        <w:rPr>
          <w:rFonts w:hint="eastAsia" w:ascii="宋体" w:hAnsi="宋体" w:eastAsia="宋体" w:cs="宋体"/>
          <w:b/>
          <w:bCs/>
          <w:kern w:val="0"/>
          <w:sz w:val="21"/>
          <w:szCs w:val="21"/>
          <w:highlight w:val="none"/>
          <w:lang w:val="en-US" w:eastAsia="zh-CN"/>
        </w:rPr>
        <w:t>6.在框架协议服务期内，根据采购人审计处的审计计划开展</w:t>
      </w:r>
      <w:r>
        <w:rPr>
          <w:rFonts w:hint="eastAsia" w:ascii="宋体" w:hAnsi="宋体" w:eastAsia="宋体" w:cs="宋体"/>
          <w:b/>
          <w:bCs/>
          <w:kern w:val="0"/>
          <w:sz w:val="21"/>
          <w:szCs w:val="21"/>
          <w:highlight w:val="none"/>
          <w:lang w:val="zh-CN"/>
        </w:rPr>
        <w:t>结算审计、预算审计、管理审计、全过程咨询</w:t>
      </w:r>
      <w:r>
        <w:rPr>
          <w:rFonts w:hint="eastAsia" w:ascii="宋体" w:hAnsi="宋体" w:eastAsia="宋体" w:cs="宋体"/>
          <w:b/>
          <w:bCs/>
          <w:kern w:val="0"/>
          <w:sz w:val="21"/>
          <w:szCs w:val="21"/>
          <w:highlight w:val="none"/>
          <w:lang w:val="en-US" w:eastAsia="zh-CN"/>
        </w:rPr>
        <w:t>等具体工作，签订单个项目咨询服务合同。</w:t>
      </w:r>
    </w:p>
    <w:p>
      <w:pPr>
        <w:keepNext w:val="0"/>
        <w:keepLines w:val="0"/>
        <w:pageBreakBefore w:val="0"/>
        <w:kinsoku/>
        <w:wordWrap/>
        <w:topLinePunct w:val="0"/>
        <w:autoSpaceDE/>
        <w:autoSpaceDN/>
        <w:bidi w:val="0"/>
        <w:adjustRightInd w:val="0"/>
        <w:snapToGrid w:val="0"/>
        <w:spacing w:line="360" w:lineRule="auto"/>
        <w:ind w:firstLine="422" w:firstLineChars="200"/>
        <w:textAlignment w:val="auto"/>
        <w:rPr>
          <w:rFonts w:hint="eastAsia" w:ascii="宋体" w:hAnsi="宋体" w:eastAsia="宋体" w:cs="宋体"/>
          <w:b/>
          <w:kern w:val="2"/>
          <w:sz w:val="21"/>
          <w:szCs w:val="21"/>
          <w:highlight w:val="none"/>
        </w:rPr>
      </w:pPr>
      <w:r>
        <w:rPr>
          <w:rFonts w:hint="eastAsia" w:ascii="宋体" w:hAnsi="宋体" w:eastAsia="宋体" w:cs="宋体"/>
          <w:b/>
          <w:kern w:val="2"/>
          <w:sz w:val="21"/>
          <w:szCs w:val="21"/>
          <w:highlight w:val="none"/>
        </w:rPr>
        <w:t>三、供应商服务要求</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w:t>
      </w:r>
      <w:r>
        <w:rPr>
          <w:rFonts w:hint="eastAsia" w:ascii="宋体" w:hAnsi="宋体" w:eastAsia="宋体" w:cs="宋体"/>
          <w:b/>
          <w:bCs/>
          <w:kern w:val="2"/>
          <w:sz w:val="21"/>
          <w:szCs w:val="21"/>
          <w:highlight w:val="none"/>
          <w:lang w:val="en-US" w:eastAsia="zh-CN"/>
        </w:rPr>
        <w:t>1</w:t>
      </w:r>
      <w:r>
        <w:rPr>
          <w:rFonts w:hint="eastAsia" w:ascii="宋体" w:hAnsi="宋体" w:eastAsia="宋体" w:cs="宋体"/>
          <w:b/>
          <w:bCs/>
          <w:kern w:val="2"/>
          <w:sz w:val="21"/>
          <w:szCs w:val="21"/>
          <w:highlight w:val="none"/>
        </w:rPr>
        <w:t>.咨询服务质量要求</w:t>
      </w:r>
      <w:r>
        <w:rPr>
          <w:rFonts w:hint="eastAsia" w:ascii="宋体" w:hAnsi="宋体" w:eastAsia="宋体" w:cs="宋体"/>
          <w:b/>
          <w:bCs/>
          <w:kern w:val="0"/>
          <w:sz w:val="21"/>
          <w:szCs w:val="21"/>
          <w:highlight w:val="none"/>
        </w:rPr>
        <w:t>（应提供承诺书并加盖供应商公章，否则视为未实质响应</w:t>
      </w:r>
      <w:r>
        <w:rPr>
          <w:rFonts w:hint="eastAsia" w:ascii="宋体" w:hAnsi="宋体" w:eastAsia="宋体" w:cs="宋体"/>
          <w:b/>
          <w:bCs/>
          <w:kern w:val="0"/>
          <w:sz w:val="21"/>
          <w:szCs w:val="21"/>
          <w:highlight w:val="none"/>
          <w:lang w:eastAsia="zh-CN"/>
        </w:rPr>
        <w:t>征集文件</w:t>
      </w:r>
      <w:r>
        <w:rPr>
          <w:rFonts w:hint="eastAsia" w:ascii="宋体" w:hAnsi="宋体" w:eastAsia="宋体" w:cs="宋体"/>
          <w:b/>
          <w:bCs/>
          <w:kern w:val="0"/>
          <w:sz w:val="21"/>
          <w:szCs w:val="21"/>
          <w:highlight w:val="none"/>
        </w:rPr>
        <w:t>）。</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kern w:val="0"/>
          <w:sz w:val="21"/>
          <w:szCs w:val="21"/>
          <w:highlight w:val="none"/>
        </w:rPr>
        <w:t>应保持高度的工作独立性，确保造价咨询各工作环节做到合法、合规、公正、专业，不受外界的任何干扰与干预，</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kern w:val="0"/>
          <w:sz w:val="21"/>
          <w:szCs w:val="21"/>
          <w:highlight w:val="none"/>
        </w:rPr>
        <w:t>必须严格执行国家及湖北省现行的、最新的工程造价咨询等法律法规、行业标准及采购人制定的文件</w:t>
      </w:r>
      <w:r>
        <w:rPr>
          <w:rFonts w:hint="eastAsia" w:ascii="宋体" w:hAnsi="宋体" w:eastAsia="宋体" w:cs="宋体"/>
          <w:b/>
          <w:bCs/>
          <w:kern w:val="0"/>
          <w:sz w:val="21"/>
          <w:szCs w:val="21"/>
          <w:highlight w:val="none"/>
          <w:lang w:eastAsia="zh-CN"/>
        </w:rPr>
        <w:t>。</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w:t>
      </w:r>
      <w:r>
        <w:rPr>
          <w:rFonts w:hint="eastAsia" w:ascii="宋体" w:hAnsi="宋体" w:eastAsia="宋体" w:cs="宋体"/>
          <w:b/>
          <w:bCs/>
          <w:kern w:val="2"/>
          <w:sz w:val="21"/>
          <w:szCs w:val="21"/>
          <w:highlight w:val="none"/>
          <w:lang w:val="en-US" w:eastAsia="zh-CN"/>
        </w:rPr>
        <w:t>2.</w:t>
      </w:r>
      <w:r>
        <w:rPr>
          <w:rFonts w:hint="eastAsia" w:ascii="宋体" w:hAnsi="宋体" w:eastAsia="宋体" w:cs="宋体"/>
          <w:b/>
          <w:bCs/>
          <w:kern w:val="0"/>
          <w:sz w:val="21"/>
          <w:szCs w:val="21"/>
          <w:highlight w:val="none"/>
        </w:rPr>
        <w:t>对造价咨询成果质量控制水平的要求（应提供承诺书并加盖供应商公章，否则视为未实质响应</w:t>
      </w:r>
      <w:r>
        <w:rPr>
          <w:rFonts w:hint="eastAsia" w:ascii="宋体" w:hAnsi="宋体" w:eastAsia="宋体" w:cs="宋体"/>
          <w:b/>
          <w:bCs/>
          <w:kern w:val="0"/>
          <w:sz w:val="21"/>
          <w:szCs w:val="21"/>
          <w:highlight w:val="none"/>
          <w:lang w:eastAsia="zh-CN"/>
        </w:rPr>
        <w:t>征集文件</w:t>
      </w:r>
      <w:r>
        <w:rPr>
          <w:rFonts w:hint="eastAsia" w:ascii="宋体" w:hAnsi="宋体" w:eastAsia="宋体" w:cs="宋体"/>
          <w:b/>
          <w:bCs/>
          <w:kern w:val="0"/>
          <w:sz w:val="21"/>
          <w:szCs w:val="21"/>
          <w:highlight w:val="none"/>
        </w:rPr>
        <w:t>）。</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（1）无条件、任意期限接受江汉大学或政府部门对其出具的咨询成果进行复审。</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（2）出具的造价咨询成果与学校或政府部门对其进行复审的误差率不得超过3%。</w:t>
      </w:r>
    </w:p>
    <w:p>
      <w:pPr>
        <w:keepNext w:val="0"/>
        <w:keepLines w:val="0"/>
        <w:pageBreakBefore w:val="0"/>
        <w:kinsoku/>
        <w:wordWrap/>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val="0"/>
          <w:kern w:val="2"/>
          <w:sz w:val="21"/>
          <w:szCs w:val="21"/>
          <w:highlight w:val="none"/>
        </w:rPr>
      </w:pPr>
      <w:r>
        <w:rPr>
          <w:rFonts w:hint="eastAsia" w:ascii="宋体" w:hAnsi="宋体" w:eastAsia="宋体" w:cs="宋体"/>
          <w:b w:val="0"/>
          <w:bCs w:val="0"/>
          <w:kern w:val="2"/>
          <w:sz w:val="21"/>
          <w:szCs w:val="21"/>
          <w:highlight w:val="none"/>
          <w:lang w:val="en-US" w:eastAsia="zh-CN"/>
        </w:rPr>
        <w:t>3</w:t>
      </w:r>
      <w:r>
        <w:rPr>
          <w:rFonts w:hint="eastAsia" w:ascii="宋体" w:hAnsi="宋体" w:eastAsia="宋体" w:cs="宋体"/>
          <w:b w:val="0"/>
          <w:bCs w:val="0"/>
          <w:kern w:val="2"/>
          <w:sz w:val="21"/>
          <w:szCs w:val="21"/>
          <w:highlight w:val="none"/>
        </w:rPr>
        <w:t>.对造价咨询工程师配备的要求</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rPr>
      </w:pPr>
      <w:r>
        <w:rPr>
          <w:rFonts w:hint="eastAsia" w:ascii="宋体" w:hAnsi="宋体" w:eastAsia="宋体" w:cs="宋体"/>
          <w:b/>
          <w:bCs/>
          <w:kern w:val="2"/>
          <w:sz w:val="21"/>
          <w:szCs w:val="21"/>
          <w:highlight w:val="none"/>
        </w:rPr>
        <w:t>★</w:t>
      </w:r>
      <w:r>
        <w:rPr>
          <w:rFonts w:hint="eastAsia" w:ascii="宋体" w:hAnsi="宋体" w:eastAsia="宋体" w:cs="宋体"/>
          <w:b/>
          <w:bCs/>
          <w:kern w:val="0"/>
          <w:sz w:val="21"/>
          <w:szCs w:val="21"/>
          <w:highlight w:val="none"/>
        </w:rPr>
        <w:t>（1）</w:t>
      </w:r>
      <w:r>
        <w:rPr>
          <w:rFonts w:hint="eastAsia" w:ascii="宋体" w:hAnsi="宋体" w:eastAsia="宋体" w:cs="宋体"/>
          <w:b/>
          <w:bCs/>
          <w:kern w:val="0"/>
          <w:sz w:val="21"/>
          <w:szCs w:val="21"/>
          <w:highlight w:val="none"/>
          <w:lang w:val="en-US" w:eastAsia="zh-CN"/>
        </w:rPr>
        <w:t>入围供应商在</w:t>
      </w:r>
      <w:r>
        <w:rPr>
          <w:rFonts w:hint="eastAsia" w:ascii="宋体" w:hAnsi="宋体" w:eastAsia="宋体" w:cs="宋体"/>
          <w:b/>
          <w:bCs/>
          <w:kern w:val="0"/>
          <w:sz w:val="21"/>
          <w:szCs w:val="21"/>
          <w:highlight w:val="none"/>
        </w:rPr>
        <w:t>造价咨询服务开展前，应成立项目组。项目组应按照相应的专业安排工程师，并根据工程进度需要及时增派相关造价咨询工程师，项目组成员不得少于3人。</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供应商针对本条款的响应，根据其实际情况在其响应文件中提供满足或优于的承诺）</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kern w:val="0"/>
          <w:sz w:val="21"/>
          <w:szCs w:val="21"/>
          <w:highlight w:val="none"/>
        </w:rPr>
      </w:pPr>
      <w:r>
        <w:rPr>
          <w:rFonts w:hint="eastAsia" w:ascii="宋体" w:hAnsi="宋体" w:eastAsia="宋体" w:cs="宋体"/>
          <w:b/>
          <w:bCs/>
          <w:kern w:val="2"/>
          <w:sz w:val="21"/>
          <w:szCs w:val="21"/>
          <w:highlight w:val="none"/>
        </w:rPr>
        <w:t>★</w:t>
      </w:r>
      <w:r>
        <w:rPr>
          <w:rFonts w:hint="eastAsia" w:ascii="宋体" w:hAnsi="宋体" w:eastAsia="宋体" w:cs="宋体"/>
          <w:b/>
          <w:bCs/>
          <w:kern w:val="0"/>
          <w:sz w:val="21"/>
          <w:szCs w:val="21"/>
          <w:highlight w:val="none"/>
        </w:rPr>
        <w:t>（2）</w:t>
      </w:r>
      <w:r>
        <w:rPr>
          <w:rFonts w:hint="eastAsia" w:ascii="宋体" w:hAnsi="宋体" w:eastAsia="宋体" w:cs="宋体"/>
          <w:b/>
          <w:bCs/>
          <w:kern w:val="0"/>
          <w:sz w:val="21"/>
          <w:szCs w:val="21"/>
          <w:highlight w:val="none"/>
          <w:lang w:val="en-US" w:eastAsia="zh-CN"/>
        </w:rPr>
        <w:t>入围供应商拟投入的</w:t>
      </w:r>
      <w:r>
        <w:rPr>
          <w:rFonts w:hint="eastAsia" w:ascii="宋体" w:hAnsi="宋体" w:eastAsia="宋体" w:cs="宋体"/>
          <w:b/>
          <w:bCs/>
          <w:kern w:val="0"/>
          <w:sz w:val="21"/>
          <w:szCs w:val="21"/>
          <w:highlight w:val="none"/>
        </w:rPr>
        <w:t>项目组成员应熟悉国家、省、市有关部门关于工程造价咨询方面现行、最新的法律法规及相关政策、业务知识，并有丰富的造价咨询实操经验，能够胜任同类造价咨询工作；具有较高的业务素质和良好的职业道德；无违纪违法等不良记录；未发生违反职业道德事项，未发生重大差错事项，具有承担相应审计风险的能力。</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供应商针对本条款的响应，根据其实际情况在其响应文件中提供满足或优于的承诺）</w:t>
      </w:r>
    </w:p>
    <w:p>
      <w:pPr>
        <w:keepNext w:val="0"/>
        <w:keepLines w:val="0"/>
        <w:pageBreakBefore w:val="0"/>
        <w:kinsoku/>
        <w:wordWrap/>
        <w:topLinePunct w:val="0"/>
        <w:autoSpaceDE/>
        <w:autoSpaceDN/>
        <w:bidi w:val="0"/>
        <w:adjustRightInd w:val="0"/>
        <w:snapToGrid w:val="0"/>
        <w:spacing w:line="360" w:lineRule="auto"/>
        <w:ind w:firstLine="422" w:firstLineChars="200"/>
        <w:jc w:val="left"/>
        <w:textAlignment w:val="auto"/>
        <w:rPr>
          <w:rFonts w:hint="eastAsia" w:ascii="宋体" w:hAnsi="宋体" w:eastAsia="宋体" w:cs="宋体"/>
          <w:b/>
          <w:bCs w:val="0"/>
          <w:kern w:val="44"/>
          <w:sz w:val="21"/>
          <w:szCs w:val="21"/>
          <w:highlight w:val="none"/>
          <w:lang w:eastAsia="zh-CN"/>
        </w:rPr>
      </w:pPr>
      <w:r>
        <w:rPr>
          <w:rFonts w:hint="eastAsia" w:ascii="宋体" w:hAnsi="宋体" w:eastAsia="宋体" w:cs="宋体"/>
          <w:b/>
          <w:bCs w:val="0"/>
          <w:kern w:val="0"/>
          <w:sz w:val="21"/>
          <w:szCs w:val="21"/>
          <w:highlight w:val="none"/>
          <w:lang w:val="zh-CN"/>
        </w:rPr>
        <w:t>★</w:t>
      </w:r>
      <w:r>
        <w:rPr>
          <w:rFonts w:hint="eastAsia" w:ascii="宋体" w:hAnsi="宋体" w:eastAsia="宋体" w:cs="宋体"/>
          <w:b/>
          <w:bCs w:val="0"/>
          <w:kern w:val="44"/>
          <w:sz w:val="21"/>
          <w:szCs w:val="21"/>
          <w:highlight w:val="none"/>
        </w:rPr>
        <w:t>（3）</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kern w:val="44"/>
          <w:sz w:val="21"/>
          <w:szCs w:val="21"/>
          <w:highlight w:val="none"/>
        </w:rPr>
        <w:t>拟投入本项目的项目负责人须具有国家一级造价工程师资格证书（或《造价工程师职业资格制度规定》（建人〔2018〕67号）发布之前取得的注册造价工程师职业资格）和</w:t>
      </w:r>
      <w:r>
        <w:rPr>
          <w:rFonts w:hint="eastAsia" w:ascii="宋体" w:hAnsi="宋体" w:eastAsia="宋体" w:cs="宋体"/>
          <w:b/>
          <w:kern w:val="44"/>
          <w:sz w:val="21"/>
          <w:szCs w:val="21"/>
          <w:highlight w:val="none"/>
        </w:rPr>
        <w:t>与工程相关专业的高级职称证</w:t>
      </w:r>
      <w:r>
        <w:rPr>
          <w:rFonts w:hint="eastAsia" w:ascii="宋体" w:hAnsi="宋体" w:eastAsia="宋体" w:cs="宋体"/>
          <w:b/>
          <w:bCs w:val="0"/>
          <w:kern w:val="44"/>
          <w:sz w:val="21"/>
          <w:szCs w:val="21"/>
          <w:highlight w:val="none"/>
        </w:rPr>
        <w:t>（</w:t>
      </w:r>
      <w:r>
        <w:rPr>
          <w:rFonts w:hint="eastAsia" w:ascii="宋体" w:hAnsi="宋体" w:eastAsia="宋体" w:cs="宋体"/>
          <w:b/>
          <w:bCs w:val="0"/>
          <w:kern w:val="44"/>
          <w:sz w:val="21"/>
          <w:szCs w:val="21"/>
          <w:highlight w:val="none"/>
          <w:lang w:val="en-US" w:eastAsia="zh-CN"/>
        </w:rPr>
        <w:t>注：</w:t>
      </w:r>
      <w:r>
        <w:rPr>
          <w:rFonts w:hint="eastAsia" w:ascii="宋体" w:hAnsi="宋体" w:eastAsia="宋体" w:cs="宋体"/>
          <w:b/>
          <w:bCs w:val="0"/>
          <w:kern w:val="44"/>
          <w:sz w:val="21"/>
          <w:szCs w:val="21"/>
          <w:highlight w:val="none"/>
        </w:rPr>
        <w:t>证书如有有效期的须在有效期内，且注册证书必须注册在本单位，提供相应的</w:t>
      </w:r>
      <w:r>
        <w:rPr>
          <w:rFonts w:hint="eastAsia" w:ascii="宋体" w:hAnsi="宋体" w:eastAsia="宋体" w:cs="宋体"/>
          <w:b/>
          <w:bCs w:val="0"/>
          <w:kern w:val="44"/>
          <w:sz w:val="21"/>
          <w:szCs w:val="21"/>
          <w:highlight w:val="none"/>
          <w:lang w:val="en-US" w:eastAsia="zh-CN"/>
        </w:rPr>
        <w:t>资格证书、</w:t>
      </w:r>
      <w:r>
        <w:rPr>
          <w:rFonts w:hint="eastAsia" w:ascii="宋体" w:hAnsi="宋体" w:eastAsia="宋体" w:cs="宋体"/>
          <w:b/>
          <w:bCs w:val="0"/>
          <w:kern w:val="44"/>
          <w:sz w:val="21"/>
          <w:szCs w:val="21"/>
          <w:highlight w:val="none"/>
        </w:rPr>
        <w:t>注册证书、</w:t>
      </w:r>
      <w:r>
        <w:rPr>
          <w:rFonts w:hint="eastAsia" w:ascii="宋体" w:hAnsi="宋体" w:eastAsia="宋体" w:cs="宋体"/>
          <w:b/>
          <w:bCs w:val="0"/>
          <w:kern w:val="44"/>
          <w:sz w:val="21"/>
          <w:szCs w:val="21"/>
          <w:highlight w:val="none"/>
          <w:lang w:val="en-US" w:eastAsia="zh-CN"/>
        </w:rPr>
        <w:t>职称证书、</w:t>
      </w:r>
      <w:r>
        <w:rPr>
          <w:rFonts w:hint="eastAsia" w:ascii="宋体" w:hAnsi="宋体" w:eastAsia="宋体" w:cs="宋体"/>
          <w:b/>
          <w:bCs w:val="0"/>
          <w:kern w:val="44"/>
          <w:sz w:val="21"/>
          <w:szCs w:val="21"/>
          <w:highlight w:val="none"/>
        </w:rPr>
        <w:t>劳动合同</w:t>
      </w:r>
      <w:r>
        <w:rPr>
          <w:rFonts w:hint="eastAsia" w:ascii="宋体" w:hAnsi="宋体" w:eastAsia="宋体" w:cs="宋体"/>
          <w:b/>
          <w:bCs w:val="0"/>
          <w:kern w:val="44"/>
          <w:sz w:val="21"/>
          <w:szCs w:val="21"/>
          <w:highlight w:val="none"/>
          <w:lang w:val="en-US" w:eastAsia="zh-CN"/>
        </w:rPr>
        <w:t>复印件并加盖公章</w:t>
      </w:r>
      <w:r>
        <w:rPr>
          <w:rFonts w:hint="eastAsia" w:ascii="宋体" w:hAnsi="宋体" w:eastAsia="宋体" w:cs="宋体"/>
          <w:b/>
          <w:bCs w:val="0"/>
          <w:kern w:val="44"/>
          <w:sz w:val="21"/>
          <w:szCs w:val="21"/>
          <w:highlight w:val="none"/>
          <w:lang w:eastAsia="zh-CN"/>
        </w:rPr>
        <w:t>，</w:t>
      </w:r>
      <w:r>
        <w:rPr>
          <w:rFonts w:hint="eastAsia" w:ascii="宋体" w:hAnsi="宋体" w:eastAsia="宋体" w:cs="宋体"/>
          <w:b/>
          <w:bCs w:val="0"/>
          <w:kern w:val="44"/>
          <w:sz w:val="21"/>
          <w:szCs w:val="21"/>
          <w:highlight w:val="none"/>
          <w:lang w:val="en-US" w:eastAsia="zh-CN"/>
        </w:rPr>
        <w:t>未按要求提供视为无效响应</w:t>
      </w:r>
      <w:r>
        <w:rPr>
          <w:rFonts w:hint="eastAsia" w:ascii="宋体" w:hAnsi="宋体" w:eastAsia="宋体" w:cs="宋体"/>
          <w:b/>
          <w:bCs w:val="0"/>
          <w:kern w:val="44"/>
          <w:sz w:val="21"/>
          <w:szCs w:val="21"/>
          <w:highlight w:val="none"/>
        </w:rPr>
        <w:t>。</w:t>
      </w:r>
      <w:r>
        <w:rPr>
          <w:rFonts w:hint="eastAsia" w:ascii="宋体" w:hAnsi="宋体" w:eastAsia="宋体" w:cs="宋体"/>
          <w:b/>
          <w:bCs w:val="0"/>
          <w:kern w:val="44"/>
          <w:sz w:val="21"/>
          <w:szCs w:val="21"/>
          <w:highlight w:val="none"/>
          <w:lang w:eastAsia="zh-CN"/>
        </w:rPr>
        <w:t>）</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kern w:val="0"/>
          <w:sz w:val="21"/>
          <w:szCs w:val="21"/>
          <w:highlight w:val="none"/>
        </w:rPr>
      </w:pPr>
      <w:r>
        <w:rPr>
          <w:rFonts w:hint="eastAsia" w:ascii="宋体" w:hAnsi="宋体" w:eastAsia="宋体" w:cs="宋体"/>
          <w:b/>
          <w:bCs w:val="0"/>
          <w:kern w:val="0"/>
          <w:sz w:val="21"/>
          <w:szCs w:val="21"/>
          <w:highlight w:val="none"/>
          <w:lang w:val="zh-CN"/>
        </w:rPr>
        <w:t>★</w:t>
      </w:r>
      <w:r>
        <w:rPr>
          <w:rFonts w:hint="eastAsia" w:ascii="宋体" w:hAnsi="宋体" w:eastAsia="宋体" w:cs="宋体"/>
          <w:b/>
          <w:bCs w:val="0"/>
          <w:kern w:val="44"/>
          <w:sz w:val="21"/>
          <w:szCs w:val="21"/>
          <w:highlight w:val="none"/>
        </w:rPr>
        <w:t>（4）</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kern w:val="44"/>
          <w:sz w:val="21"/>
          <w:szCs w:val="21"/>
          <w:highlight w:val="none"/>
        </w:rPr>
        <w:t>拟投入本项目的其他人员（不含项目负责人）具有国家一级造价工程师资格证书（或《造价工程师职业资格制度规定》（建人〔2018〕67号）发布之前取得的注册造价工程师职业资格）或相关专业中级职称证</w:t>
      </w:r>
      <w:r>
        <w:rPr>
          <w:rFonts w:hint="eastAsia" w:ascii="宋体" w:hAnsi="宋体" w:eastAsia="宋体" w:cs="宋体"/>
          <w:b/>
          <w:bCs w:val="0"/>
          <w:kern w:val="44"/>
          <w:sz w:val="21"/>
          <w:szCs w:val="21"/>
          <w:highlight w:val="none"/>
          <w:lang w:eastAsia="zh-CN"/>
        </w:rPr>
        <w:t>，</w:t>
      </w:r>
      <w:r>
        <w:rPr>
          <w:rFonts w:hint="eastAsia" w:ascii="宋体" w:hAnsi="宋体" w:eastAsia="宋体" w:cs="宋体"/>
          <w:b/>
          <w:bCs w:val="0"/>
          <w:kern w:val="44"/>
          <w:sz w:val="21"/>
          <w:szCs w:val="21"/>
          <w:highlight w:val="none"/>
        </w:rPr>
        <w:t>且有5年以上同类型项目审计工作经验</w:t>
      </w:r>
      <w:r>
        <w:rPr>
          <w:rFonts w:hint="eastAsia" w:ascii="宋体" w:hAnsi="宋体" w:eastAsia="宋体" w:cs="宋体"/>
          <w:b/>
          <w:bCs w:val="0"/>
          <w:kern w:val="44"/>
          <w:sz w:val="21"/>
          <w:szCs w:val="21"/>
          <w:highlight w:val="none"/>
          <w:lang w:eastAsia="zh-CN"/>
        </w:rPr>
        <w:t>。</w:t>
      </w:r>
      <w:r>
        <w:rPr>
          <w:rFonts w:hint="eastAsia" w:ascii="宋体" w:hAnsi="宋体" w:eastAsia="宋体" w:cs="宋体"/>
          <w:b/>
          <w:bCs w:val="0"/>
          <w:kern w:val="44"/>
          <w:sz w:val="21"/>
          <w:szCs w:val="21"/>
          <w:highlight w:val="none"/>
        </w:rPr>
        <w:t>（</w:t>
      </w:r>
      <w:r>
        <w:rPr>
          <w:rFonts w:hint="eastAsia" w:ascii="宋体" w:hAnsi="宋体" w:eastAsia="宋体" w:cs="宋体"/>
          <w:b/>
          <w:bCs w:val="0"/>
          <w:kern w:val="44"/>
          <w:sz w:val="21"/>
          <w:szCs w:val="21"/>
          <w:highlight w:val="none"/>
          <w:lang w:val="en-US" w:eastAsia="zh-CN"/>
        </w:rPr>
        <w:t>注：</w:t>
      </w:r>
      <w:r>
        <w:rPr>
          <w:rFonts w:hint="eastAsia" w:ascii="宋体" w:hAnsi="宋体" w:eastAsia="宋体" w:cs="宋体"/>
          <w:b/>
          <w:bCs w:val="0"/>
          <w:kern w:val="44"/>
          <w:sz w:val="21"/>
          <w:szCs w:val="21"/>
          <w:highlight w:val="none"/>
        </w:rPr>
        <w:t>证书如有有效期的须在有效期内，且注册证书必须注册在本单位，提供相应的</w:t>
      </w:r>
      <w:r>
        <w:rPr>
          <w:rFonts w:hint="eastAsia" w:ascii="宋体" w:hAnsi="宋体" w:eastAsia="宋体" w:cs="宋体"/>
          <w:b/>
          <w:bCs w:val="0"/>
          <w:kern w:val="44"/>
          <w:sz w:val="21"/>
          <w:szCs w:val="21"/>
          <w:highlight w:val="none"/>
          <w:lang w:val="en-US" w:eastAsia="zh-CN"/>
        </w:rPr>
        <w:t>资格证书、</w:t>
      </w:r>
      <w:r>
        <w:rPr>
          <w:rFonts w:hint="eastAsia" w:ascii="宋体" w:hAnsi="宋体" w:eastAsia="宋体" w:cs="宋体"/>
          <w:b/>
          <w:bCs w:val="0"/>
          <w:kern w:val="44"/>
          <w:sz w:val="21"/>
          <w:szCs w:val="21"/>
          <w:highlight w:val="none"/>
        </w:rPr>
        <w:t>注册证书、</w:t>
      </w:r>
      <w:r>
        <w:rPr>
          <w:rFonts w:hint="eastAsia" w:ascii="宋体" w:hAnsi="宋体" w:eastAsia="宋体" w:cs="宋体"/>
          <w:b/>
          <w:bCs w:val="0"/>
          <w:kern w:val="44"/>
          <w:sz w:val="21"/>
          <w:szCs w:val="21"/>
          <w:highlight w:val="none"/>
          <w:lang w:val="en-US" w:eastAsia="zh-CN"/>
        </w:rPr>
        <w:t>职称证书、</w:t>
      </w:r>
      <w:r>
        <w:rPr>
          <w:rFonts w:hint="eastAsia" w:ascii="宋体" w:hAnsi="宋体" w:eastAsia="宋体" w:cs="宋体"/>
          <w:b/>
          <w:bCs w:val="0"/>
          <w:kern w:val="44"/>
          <w:sz w:val="21"/>
          <w:szCs w:val="21"/>
          <w:highlight w:val="none"/>
        </w:rPr>
        <w:t>劳动合同</w:t>
      </w:r>
      <w:r>
        <w:rPr>
          <w:rFonts w:hint="eastAsia" w:ascii="宋体" w:hAnsi="宋体" w:eastAsia="宋体" w:cs="宋体"/>
          <w:b/>
          <w:bCs w:val="0"/>
          <w:kern w:val="44"/>
          <w:sz w:val="21"/>
          <w:szCs w:val="21"/>
          <w:highlight w:val="none"/>
          <w:lang w:val="en-US" w:eastAsia="zh-CN"/>
        </w:rPr>
        <w:t>及工作经验证明材料复印件并加盖公章</w:t>
      </w:r>
      <w:r>
        <w:rPr>
          <w:rFonts w:hint="eastAsia" w:ascii="宋体" w:hAnsi="宋体" w:eastAsia="宋体" w:cs="宋体"/>
          <w:b/>
          <w:bCs w:val="0"/>
          <w:kern w:val="44"/>
          <w:sz w:val="21"/>
          <w:szCs w:val="21"/>
          <w:highlight w:val="none"/>
        </w:rPr>
        <w:t>，</w:t>
      </w:r>
      <w:r>
        <w:rPr>
          <w:rFonts w:hint="eastAsia" w:ascii="宋体" w:hAnsi="宋体" w:eastAsia="宋体" w:cs="宋体"/>
          <w:b/>
          <w:bCs w:val="0"/>
          <w:kern w:val="44"/>
          <w:sz w:val="21"/>
          <w:szCs w:val="21"/>
          <w:highlight w:val="none"/>
          <w:lang w:val="en-US" w:eastAsia="zh-CN"/>
        </w:rPr>
        <w:t>未按要求提供视为无效响应</w:t>
      </w:r>
      <w:r>
        <w:rPr>
          <w:rFonts w:hint="eastAsia" w:ascii="宋体" w:hAnsi="宋体" w:eastAsia="宋体" w:cs="宋体"/>
          <w:b/>
          <w:bCs w:val="0"/>
          <w:kern w:val="44"/>
          <w:sz w:val="21"/>
          <w:szCs w:val="21"/>
          <w:highlight w:val="none"/>
        </w:rPr>
        <w:t>）。</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val="0"/>
          <w:kern w:val="0"/>
          <w:sz w:val="21"/>
          <w:szCs w:val="21"/>
          <w:highlight w:val="none"/>
        </w:rPr>
      </w:pPr>
      <w:r>
        <w:rPr>
          <w:rFonts w:hint="eastAsia" w:ascii="宋体" w:hAnsi="宋体" w:eastAsia="宋体" w:cs="宋体"/>
          <w:b/>
          <w:bCs w:val="0"/>
          <w:kern w:val="0"/>
          <w:sz w:val="21"/>
          <w:szCs w:val="21"/>
          <w:highlight w:val="none"/>
          <w:lang w:val="zh-CN"/>
        </w:rPr>
        <w:t>★</w:t>
      </w:r>
      <w:r>
        <w:rPr>
          <w:rFonts w:hint="eastAsia" w:ascii="宋体" w:hAnsi="宋体" w:eastAsia="宋体" w:cs="宋体"/>
          <w:b/>
          <w:bCs w:val="0"/>
          <w:kern w:val="0"/>
          <w:sz w:val="21"/>
          <w:szCs w:val="21"/>
          <w:highlight w:val="none"/>
        </w:rPr>
        <w:t>（5）</w:t>
      </w:r>
      <w:r>
        <w:rPr>
          <w:rFonts w:hint="default" w:ascii="宋体" w:hAnsi="宋体" w:eastAsia="宋体" w:cs="宋体"/>
          <w:b/>
          <w:bCs/>
          <w:kern w:val="0"/>
          <w:sz w:val="21"/>
          <w:szCs w:val="21"/>
          <w:highlight w:val="none"/>
          <w:lang w:val="en-US" w:eastAsia="zh-CN"/>
        </w:rPr>
        <w:t>在框架协议服务期内，入围供应商的</w:t>
      </w:r>
      <w:r>
        <w:rPr>
          <w:rFonts w:hint="eastAsia" w:ascii="宋体" w:hAnsi="宋体" w:eastAsia="宋体" w:cs="宋体"/>
          <w:b/>
          <w:bCs w:val="0"/>
          <w:kern w:val="0"/>
          <w:sz w:val="21"/>
          <w:szCs w:val="21"/>
          <w:highlight w:val="none"/>
        </w:rPr>
        <w:t>项目组成员安排后不得随意调整，如确需调整必须以书面形式申请并经采购人同意后，方可调整。如擅自更换人员，采购人有权终止合同，并不支付咨询费。</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供应商针对本条款的响应，根据其实际情况在其响应文件中提供满足或优于的承诺）</w:t>
      </w:r>
    </w:p>
    <w:p>
      <w:pPr>
        <w:keepNext w:val="0"/>
        <w:keepLines w:val="0"/>
        <w:pageBreakBefore w:val="0"/>
        <w:kinsoku/>
        <w:wordWrap/>
        <w:overflowPunct w:val="0"/>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val="0"/>
          <w:kern w:val="0"/>
          <w:sz w:val="21"/>
          <w:szCs w:val="21"/>
          <w:highlight w:val="none"/>
        </w:rPr>
      </w:pPr>
      <w:r>
        <w:rPr>
          <w:rFonts w:hint="eastAsia" w:ascii="宋体" w:hAnsi="宋体" w:eastAsia="宋体" w:cs="宋体"/>
          <w:b/>
          <w:bCs w:val="0"/>
          <w:kern w:val="0"/>
          <w:sz w:val="21"/>
          <w:szCs w:val="21"/>
          <w:highlight w:val="none"/>
          <w:lang w:val="zh-CN"/>
        </w:rPr>
        <w:t>★</w:t>
      </w:r>
      <w:r>
        <w:rPr>
          <w:rFonts w:hint="eastAsia" w:ascii="宋体" w:hAnsi="宋体" w:eastAsia="宋体" w:cs="宋体"/>
          <w:b/>
          <w:bCs w:val="0"/>
          <w:kern w:val="0"/>
          <w:sz w:val="21"/>
          <w:szCs w:val="21"/>
          <w:highlight w:val="none"/>
        </w:rPr>
        <w:t>（6）如采购人发现</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kern w:val="0"/>
          <w:sz w:val="21"/>
          <w:szCs w:val="21"/>
          <w:highlight w:val="none"/>
        </w:rPr>
        <w:t>项目组成员（含项目负责人）有不称职的情况，可随时要求</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kern w:val="0"/>
          <w:sz w:val="21"/>
          <w:szCs w:val="21"/>
          <w:highlight w:val="none"/>
        </w:rPr>
        <w:t>更换项目组成员。</w:t>
      </w:r>
      <w:r>
        <w:rPr>
          <w:rFonts w:hint="eastAsia" w:ascii="宋体" w:hAnsi="宋体" w:eastAsia="宋体" w:cs="宋体"/>
          <w:b/>
          <w:bCs/>
          <w:kern w:val="2"/>
          <w:sz w:val="21"/>
          <w:szCs w:val="21"/>
          <w:highlight w:val="none"/>
          <w:lang w:eastAsia="zh-CN"/>
        </w:rPr>
        <w:t>（</w:t>
      </w:r>
      <w:r>
        <w:rPr>
          <w:rFonts w:hint="eastAsia" w:ascii="宋体" w:hAnsi="宋体" w:eastAsia="宋体" w:cs="宋体"/>
          <w:b/>
          <w:bCs/>
          <w:kern w:val="2"/>
          <w:sz w:val="21"/>
          <w:szCs w:val="21"/>
          <w:highlight w:val="none"/>
        </w:rPr>
        <w:t>供应商针对本条款的响应，根据其实际情况在其响应文件中提供满足或优于的承诺）</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kern w:val="0"/>
          <w:sz w:val="21"/>
          <w:szCs w:val="21"/>
          <w:highlight w:val="none"/>
          <w:lang w:val="zh-CN"/>
        </w:rPr>
        <w:t>★</w:t>
      </w:r>
      <w:r>
        <w:rPr>
          <w:rFonts w:hint="eastAsia" w:ascii="宋体" w:hAnsi="宋体" w:eastAsia="宋体" w:cs="宋体"/>
          <w:b/>
          <w:bCs w:val="0"/>
          <w:color w:val="000000"/>
          <w:kern w:val="2"/>
          <w:sz w:val="21"/>
          <w:szCs w:val="21"/>
          <w:highlight w:val="none"/>
          <w:lang w:val="en-US" w:eastAsia="zh-CN" w:bidi="ar-SA"/>
        </w:rPr>
        <w:t>5.对造价咨询工程师职业道德的要求</w:t>
      </w:r>
      <w:r>
        <w:rPr>
          <w:rFonts w:hint="eastAsia" w:ascii="宋体" w:hAnsi="宋体" w:eastAsia="宋体" w:cs="宋体"/>
          <w:b/>
          <w:bCs w:val="0"/>
          <w:kern w:val="0"/>
          <w:sz w:val="21"/>
          <w:szCs w:val="21"/>
          <w:highlight w:val="none"/>
        </w:rPr>
        <w:t>（应提供承诺书并加盖供应商公章，否则视为未实质响应</w:t>
      </w:r>
      <w:r>
        <w:rPr>
          <w:rFonts w:hint="eastAsia" w:ascii="宋体" w:hAnsi="宋体" w:eastAsia="宋体" w:cs="宋体"/>
          <w:b/>
          <w:bCs w:val="0"/>
          <w:kern w:val="0"/>
          <w:sz w:val="21"/>
          <w:szCs w:val="21"/>
          <w:highlight w:val="none"/>
          <w:lang w:eastAsia="zh-CN"/>
        </w:rPr>
        <w:t>征集文件</w:t>
      </w:r>
      <w:r>
        <w:rPr>
          <w:rFonts w:hint="eastAsia" w:ascii="宋体" w:hAnsi="宋体" w:eastAsia="宋体" w:cs="宋体"/>
          <w:b/>
          <w:bCs w:val="0"/>
          <w:kern w:val="0"/>
          <w:sz w:val="21"/>
          <w:szCs w:val="21"/>
          <w:highlight w:val="none"/>
        </w:rPr>
        <w:t>）。</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（1）确保工作独立：</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在承担江汉大学造价咨询服务期间，不得参与校内其他单位委托的任何造价咨询业务，以保证工作的独立性与客观性。</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（2）禁止不相容兼任：</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及其工作人员不得兼营、兼任与当前造价咨询业务相冲突的其他业务或职务，避免利益冲突影响业务执行。</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（3）主动回避利害关系：若</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执行受托业务的专业人员与服务对象存在可能影响独立性的利害关系，应及时向</w:t>
      </w:r>
      <w:r>
        <w:rPr>
          <w:rFonts w:hint="eastAsia" w:ascii="宋体" w:hAnsi="宋体" w:eastAsia="宋体" w:cs="宋体"/>
          <w:b/>
          <w:color w:val="000000"/>
          <w:kern w:val="2"/>
          <w:sz w:val="21"/>
          <w:szCs w:val="21"/>
          <w:highlight w:val="none"/>
        </w:rPr>
        <w:t>采购人审计处</w:t>
      </w:r>
      <w:r>
        <w:rPr>
          <w:rFonts w:hint="eastAsia" w:ascii="宋体" w:hAnsi="宋体" w:eastAsia="宋体" w:cs="宋体"/>
          <w:b/>
          <w:bCs w:val="0"/>
          <w:color w:val="000000"/>
          <w:kern w:val="2"/>
          <w:sz w:val="21"/>
          <w:szCs w:val="21"/>
          <w:highlight w:val="none"/>
          <w:lang w:val="en-US" w:eastAsia="zh-CN" w:bidi="ar-SA"/>
        </w:rPr>
        <w:t>如实声明，并主动回避相关项目，确保业务公正开展。</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（4）严守职业操守：</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执行受托业务的专业人员须严格遵守国家法律法规及行业规范，严禁弄虚作假、徇私舞弊、玩忽职守等违法违纪行为，维护行业信誉 。</w:t>
      </w:r>
    </w:p>
    <w:p>
      <w:pPr>
        <w:keepNext w:val="0"/>
        <w:keepLines w:val="0"/>
        <w:pageBreakBefore w:val="0"/>
        <w:kinsoku/>
        <w:wordWrap/>
        <w:topLinePunct w:val="0"/>
        <w:autoSpaceDE/>
        <w:autoSpaceDN/>
        <w:bidi w:val="0"/>
        <w:adjustRightInd w:val="0"/>
        <w:snapToGrid w:val="0"/>
        <w:spacing w:line="360" w:lineRule="auto"/>
        <w:ind w:firstLine="422" w:firstLineChars="200"/>
        <w:jc w:val="left"/>
        <w:textAlignment w:val="auto"/>
        <w:rPr>
          <w:rFonts w:hint="eastAsia" w:ascii="宋体" w:hAnsi="宋体" w:eastAsia="宋体" w:cs="宋体"/>
          <w:b/>
          <w:bCs w:val="0"/>
          <w:color w:val="000000"/>
          <w:kern w:val="2"/>
          <w:sz w:val="21"/>
          <w:szCs w:val="21"/>
          <w:highlight w:val="none"/>
        </w:rPr>
      </w:pPr>
      <w:r>
        <w:rPr>
          <w:rFonts w:hint="eastAsia" w:ascii="宋体" w:hAnsi="宋体" w:eastAsia="宋体" w:cs="宋体"/>
          <w:b/>
          <w:bCs w:val="0"/>
          <w:kern w:val="0"/>
          <w:sz w:val="21"/>
          <w:szCs w:val="21"/>
          <w:highlight w:val="none"/>
          <w:lang w:val="zh-CN"/>
        </w:rPr>
        <w:t>★</w:t>
      </w:r>
      <w:r>
        <w:rPr>
          <w:rFonts w:hint="eastAsia" w:ascii="宋体" w:hAnsi="宋体" w:eastAsia="宋体" w:cs="宋体"/>
          <w:b/>
          <w:bCs w:val="0"/>
          <w:color w:val="000000"/>
          <w:kern w:val="2"/>
          <w:sz w:val="21"/>
          <w:szCs w:val="21"/>
          <w:highlight w:val="none"/>
          <w:lang w:val="en-US" w:eastAsia="zh-CN"/>
        </w:rPr>
        <w:t>6</w:t>
      </w:r>
      <w:r>
        <w:rPr>
          <w:rFonts w:hint="eastAsia" w:ascii="宋体" w:hAnsi="宋体" w:eastAsia="宋体" w:cs="宋体"/>
          <w:b/>
          <w:bCs w:val="0"/>
          <w:color w:val="000000"/>
          <w:kern w:val="2"/>
          <w:sz w:val="21"/>
          <w:szCs w:val="21"/>
          <w:highlight w:val="none"/>
        </w:rPr>
        <w:t>.对</w:t>
      </w:r>
      <w:r>
        <w:rPr>
          <w:rFonts w:hint="eastAsia" w:ascii="宋体" w:hAnsi="宋体" w:eastAsia="宋体" w:cs="宋体"/>
          <w:b/>
          <w:color w:val="auto"/>
          <w:kern w:val="2"/>
          <w:sz w:val="21"/>
          <w:szCs w:val="21"/>
          <w:highlight w:val="none"/>
        </w:rPr>
        <w:t>第一阶段入围</w:t>
      </w:r>
      <w:r>
        <w:rPr>
          <w:rFonts w:hint="eastAsia" w:ascii="宋体" w:hAnsi="宋体" w:eastAsia="宋体" w:cs="宋体"/>
          <w:b/>
          <w:bCs w:val="0"/>
          <w:color w:val="000000"/>
          <w:kern w:val="2"/>
          <w:sz w:val="21"/>
          <w:szCs w:val="21"/>
          <w:highlight w:val="none"/>
          <w:lang w:val="en-US" w:eastAsia="zh-CN"/>
        </w:rPr>
        <w:t>供应商</w:t>
      </w:r>
      <w:r>
        <w:rPr>
          <w:rFonts w:hint="eastAsia" w:ascii="宋体" w:hAnsi="宋体" w:eastAsia="宋体" w:cs="宋体"/>
          <w:b/>
          <w:bCs w:val="0"/>
          <w:color w:val="000000"/>
          <w:kern w:val="2"/>
          <w:sz w:val="21"/>
          <w:szCs w:val="21"/>
          <w:highlight w:val="none"/>
        </w:rPr>
        <w:t>（造价咨询单位）的管理要求</w:t>
      </w:r>
      <w:r>
        <w:rPr>
          <w:rFonts w:hint="eastAsia" w:ascii="宋体" w:hAnsi="宋体" w:eastAsia="宋体" w:cs="宋体"/>
          <w:b/>
          <w:bCs w:val="0"/>
          <w:kern w:val="0"/>
          <w:sz w:val="21"/>
          <w:szCs w:val="21"/>
          <w:highlight w:val="none"/>
        </w:rPr>
        <w:t>（应提供承诺书并加盖供应商公章，否则视为未实质响应</w:t>
      </w:r>
      <w:r>
        <w:rPr>
          <w:rFonts w:hint="eastAsia" w:ascii="宋体" w:hAnsi="宋体" w:eastAsia="宋体" w:cs="宋体"/>
          <w:b/>
          <w:bCs w:val="0"/>
          <w:kern w:val="0"/>
          <w:sz w:val="21"/>
          <w:szCs w:val="21"/>
          <w:highlight w:val="none"/>
          <w:lang w:eastAsia="zh-CN"/>
        </w:rPr>
        <w:t>征集文件</w:t>
      </w:r>
      <w:r>
        <w:rPr>
          <w:rFonts w:hint="eastAsia" w:ascii="宋体" w:hAnsi="宋体" w:eastAsia="宋体" w:cs="宋体"/>
          <w:b/>
          <w:bCs w:val="0"/>
          <w:kern w:val="0"/>
          <w:sz w:val="21"/>
          <w:szCs w:val="21"/>
          <w:highlight w:val="none"/>
        </w:rPr>
        <w:t>）。</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（1）服务承诺与履行：</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需郑重承诺，在服务有效期内，无条件接受采购人基于项目实际情况所安排的各项咨询工作，并秉持专业、负责的态度认真完成，不得推诿、拖延。</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（2）在</w:t>
      </w:r>
      <w:r>
        <w:rPr>
          <w:rFonts w:hint="default" w:ascii="宋体" w:hAnsi="宋体" w:eastAsia="宋体" w:cs="宋体"/>
          <w:b/>
          <w:bCs/>
          <w:kern w:val="0"/>
          <w:sz w:val="21"/>
          <w:szCs w:val="21"/>
          <w:highlight w:val="none"/>
          <w:lang w:val="en-US" w:eastAsia="zh-CN"/>
        </w:rPr>
        <w:t>框架协议</w:t>
      </w:r>
      <w:r>
        <w:rPr>
          <w:rFonts w:hint="eastAsia" w:ascii="宋体" w:hAnsi="宋体" w:eastAsia="宋体" w:cs="宋体"/>
          <w:b/>
          <w:bCs/>
          <w:kern w:val="0"/>
          <w:sz w:val="21"/>
          <w:szCs w:val="21"/>
          <w:highlight w:val="none"/>
          <w:lang w:val="en-US" w:eastAsia="zh-CN"/>
        </w:rPr>
        <w:t>服务期内</w:t>
      </w:r>
      <w:r>
        <w:rPr>
          <w:rFonts w:hint="eastAsia" w:ascii="宋体" w:hAnsi="宋体" w:eastAsia="宋体" w:cs="宋体"/>
          <w:b/>
          <w:bCs w:val="0"/>
          <w:color w:val="000000"/>
          <w:kern w:val="2"/>
          <w:sz w:val="21"/>
          <w:szCs w:val="21"/>
          <w:highlight w:val="none"/>
          <w:lang w:val="en-US" w:eastAsia="zh-CN" w:bidi="ar-SA"/>
        </w:rPr>
        <w:t>，采购人将对</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开展全方位、持续性的动态监督管理。一旦</w:t>
      </w:r>
      <w:r>
        <w:rPr>
          <w:rFonts w:hint="eastAsia" w:ascii="宋体" w:hAnsi="宋体" w:eastAsia="宋体" w:cs="宋体"/>
          <w:b/>
          <w:bCs w:val="0"/>
          <w:color w:val="000000"/>
          <w:kern w:val="2"/>
          <w:sz w:val="21"/>
          <w:szCs w:val="21"/>
          <w:highlight w:val="none"/>
          <w:lang w:val="en-US" w:eastAsia="zh-CN"/>
        </w:rPr>
        <w:t>供应商</w:t>
      </w:r>
      <w:r>
        <w:rPr>
          <w:rFonts w:hint="eastAsia" w:ascii="宋体" w:hAnsi="宋体" w:eastAsia="宋体" w:cs="宋体"/>
          <w:b/>
          <w:bCs w:val="0"/>
          <w:color w:val="000000"/>
          <w:kern w:val="2"/>
          <w:sz w:val="21"/>
          <w:szCs w:val="21"/>
          <w:highlight w:val="none"/>
          <w:lang w:val="en-US" w:eastAsia="zh-CN" w:bidi="ar-SA"/>
        </w:rPr>
        <w:t>出现下述任何一种违规情形，其行为将被如实记入江汉大学不良行为信息库，同时采购人责成学校相关部门予以警戒告示、扣减服务费用、永久取消其在江汉大学承接项目的资格等相应处理；构成犯罪的，提请司法部门处理：</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①执业工程师与施工单位相互勾结，存在不正当利益往来，破坏市场公平竞争秩序与项目正常推进。</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②无正当理由，拒绝接受采购人委托的项目任务，严重影响项目进度安排。</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③出具的造价咨询成果与学校或政府部门对其进行复审的误差率超过3%。</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④未按照响应文件中的承诺时间，按时完成受托的造价咨询服务，给项目带来延误风险。</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⑤未能遵守项目保密原则，擅自将本项目造价咨询相关信息透露给江汉大学造价咨询项目组以外的无关人员或第三方，造成信息泄露隐患。</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⑥</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自身取得的资质条件发生改变，经审核不再符合采购人设定的资质条件要求。</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⑦出现其他违反国家法律法规、行业规范以及业务约定的行为，损害采购人权益或扰乱市场秩序。</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7.对</w:t>
      </w:r>
      <w:r>
        <w:rPr>
          <w:rFonts w:hint="eastAsia" w:ascii="宋体" w:hAnsi="宋体" w:eastAsia="宋体" w:cs="宋体"/>
          <w:b/>
          <w:bCs/>
          <w:kern w:val="0"/>
          <w:sz w:val="21"/>
          <w:szCs w:val="21"/>
          <w:highlight w:val="none"/>
          <w:lang w:val="en-US" w:eastAsia="zh-CN"/>
        </w:rPr>
        <w:t>第一阶段入围供应商</w:t>
      </w:r>
      <w:r>
        <w:rPr>
          <w:rFonts w:hint="eastAsia" w:ascii="宋体" w:hAnsi="宋体" w:eastAsia="宋体" w:cs="宋体"/>
          <w:b/>
          <w:bCs w:val="0"/>
          <w:color w:val="000000"/>
          <w:kern w:val="2"/>
          <w:sz w:val="21"/>
          <w:szCs w:val="21"/>
          <w:highlight w:val="none"/>
          <w:lang w:val="en-US" w:eastAsia="zh-CN" w:bidi="ar-SA"/>
        </w:rPr>
        <w:t>（造价咨询单位）的其他要求（应提供承诺书并加盖供应商公章，否则视为未实质响应征集文件）</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（1）</w:t>
      </w:r>
      <w:r>
        <w:rPr>
          <w:rFonts w:hint="eastAsia" w:ascii="宋体" w:hAnsi="宋体" w:eastAsia="宋体" w:cs="宋体"/>
          <w:b/>
          <w:color w:val="auto"/>
          <w:kern w:val="2"/>
          <w:sz w:val="21"/>
          <w:szCs w:val="21"/>
          <w:highlight w:val="none"/>
        </w:rPr>
        <w:t>入围</w:t>
      </w:r>
      <w:r>
        <w:rPr>
          <w:rFonts w:hint="eastAsia" w:ascii="宋体" w:hAnsi="宋体" w:eastAsia="宋体" w:cs="宋体"/>
          <w:b/>
          <w:bCs w:val="0"/>
          <w:color w:val="000000"/>
          <w:kern w:val="2"/>
          <w:sz w:val="21"/>
          <w:szCs w:val="21"/>
          <w:highlight w:val="none"/>
          <w:lang w:val="en-US" w:eastAsia="zh-CN" w:bidi="ar-SA"/>
        </w:rPr>
        <w:t>供应商在服务期间应严格遵守国家法律、法规，若违反有关规定，由此造成采购人的一切损失，均由中标人承担。</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（2）</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应采取严</w:t>
      </w:r>
      <w:bookmarkStart w:id="1" w:name="_GoBack"/>
      <w:bookmarkEnd w:id="1"/>
      <w:r>
        <w:rPr>
          <w:rFonts w:hint="eastAsia" w:ascii="宋体" w:hAnsi="宋体" w:eastAsia="宋体" w:cs="宋体"/>
          <w:b/>
          <w:bCs w:val="0"/>
          <w:color w:val="000000"/>
          <w:kern w:val="2"/>
          <w:sz w:val="21"/>
          <w:szCs w:val="21"/>
          <w:highlight w:val="none"/>
          <w:lang w:val="en-US" w:eastAsia="zh-CN" w:bidi="ar-SA"/>
        </w:rPr>
        <w:t>格的安全措施，确保造价咨询工程师在服务期间的人身安全和第三者的安全，承担由于自身安全措施不力所造成的事故责任和由此发生的一切费用。</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Cs w:val="0"/>
          <w:kern w:val="2"/>
          <w:sz w:val="21"/>
          <w:szCs w:val="21"/>
          <w:highlight w:val="none"/>
          <w:lang w:val="en-US"/>
        </w:rPr>
      </w:pPr>
      <w:r>
        <w:rPr>
          <w:rFonts w:hint="eastAsia" w:ascii="宋体" w:hAnsi="宋体" w:eastAsia="宋体" w:cs="宋体"/>
          <w:b/>
          <w:bCs w:val="0"/>
          <w:color w:val="000000"/>
          <w:kern w:val="2"/>
          <w:sz w:val="21"/>
          <w:szCs w:val="21"/>
          <w:highlight w:val="none"/>
          <w:lang w:val="en-US" w:eastAsia="zh-CN" w:bidi="ar-SA"/>
        </w:rPr>
        <w:t>（3）项目所对应的建设工程项目如发生重大变化直到取消时，则相应造价咨询服务经采购人与</w:t>
      </w:r>
      <w:r>
        <w:rPr>
          <w:rFonts w:hint="eastAsia" w:ascii="宋体" w:hAnsi="宋体" w:eastAsia="宋体" w:cs="宋体"/>
          <w:b/>
          <w:bCs/>
          <w:kern w:val="0"/>
          <w:sz w:val="21"/>
          <w:szCs w:val="21"/>
          <w:highlight w:val="none"/>
          <w:lang w:val="en-US" w:eastAsia="zh-CN"/>
        </w:rPr>
        <w:t>入围供应商</w:t>
      </w:r>
      <w:r>
        <w:rPr>
          <w:rFonts w:hint="eastAsia" w:ascii="宋体" w:hAnsi="宋体" w:eastAsia="宋体" w:cs="宋体"/>
          <w:b/>
          <w:bCs w:val="0"/>
          <w:color w:val="000000"/>
          <w:kern w:val="2"/>
          <w:sz w:val="21"/>
          <w:szCs w:val="21"/>
          <w:highlight w:val="none"/>
          <w:lang w:val="en-US" w:eastAsia="zh-CN" w:bidi="ar-SA"/>
        </w:rPr>
        <w:t>协商后作相应调整直到取消该项造价咨询服务，供应商应接受此类调整或取消的结果。</w:t>
      </w:r>
    </w:p>
    <w:p>
      <w:pPr>
        <w:keepNext w:val="0"/>
        <w:keepLines w:val="0"/>
        <w:pageBreakBefore w:val="0"/>
        <w:widowControl w:val="0"/>
        <w:kinsoku/>
        <w:wordWrap/>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bCs w:val="0"/>
          <w:color w:val="000000"/>
          <w:kern w:val="2"/>
          <w:sz w:val="21"/>
          <w:szCs w:val="21"/>
          <w:highlight w:val="none"/>
          <w:lang w:val="en-US" w:eastAsia="zh-CN" w:bidi="ar-SA"/>
        </w:rPr>
      </w:pPr>
      <w:r>
        <w:rPr>
          <w:rFonts w:hint="eastAsia" w:ascii="宋体" w:hAnsi="宋体" w:eastAsia="宋体" w:cs="宋体"/>
          <w:b/>
          <w:bCs w:val="0"/>
          <w:color w:val="000000"/>
          <w:kern w:val="2"/>
          <w:sz w:val="21"/>
          <w:szCs w:val="21"/>
          <w:highlight w:val="none"/>
          <w:lang w:val="en-US" w:eastAsia="zh-CN" w:bidi="ar-SA"/>
        </w:rPr>
        <w:t>★8.其他要求（供应商针对本条款的响应根据其实际情况在其响应文件中提供满足的承诺）</w:t>
      </w:r>
    </w:p>
    <w:p>
      <w:r>
        <w:rPr>
          <w:rFonts w:hint="eastAsia" w:ascii="宋体" w:hAnsi="宋体" w:eastAsia="宋体" w:cs="宋体"/>
          <w:b/>
          <w:bCs w:val="0"/>
          <w:color w:val="000000"/>
          <w:kern w:val="2"/>
          <w:sz w:val="21"/>
          <w:szCs w:val="21"/>
          <w:highlight w:val="none"/>
          <w:lang w:val="en-US" w:eastAsia="zh-CN" w:bidi="ar-SA"/>
        </w:rPr>
        <w:t>供应商应充分考虑投标风险，无条件完全接受因价格、服务质量、服务便利性、用户评价，以及采购人业务量缩减致使委托项目数量有限，进而导致承接项目数量不多甚至无法承接项目的风险。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hZDNiNDVlNzcxZWZhODYyNGVjZjE1YTNhYjI1MjUifQ=="/>
    <w:docVar w:name="KSO_WPS_MARK_KEY" w:val="52f880ea-3089-4405-bb5a-a54dff3c9f70"/>
  </w:docVars>
  <w:rsids>
    <w:rsidRoot w:val="00000000"/>
    <w:rsid w:val="0C025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2025-04-17T09:39:46Z</dcterms:created>
  <dc:creator>华为</dc:creator>
  <cp:lastModifiedBy>czy</cp:lastModifiedBy>
  <dcterms:modified xsi:type="dcterms:W3CDTF">2025-04-17T09:39:51Z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EDE6C79C7EDB4DAEAD786B68380210F6</vt:lpwstr>
  </property>
</Properties>
</file>